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55" w:rsidRPr="00C5465A" w:rsidRDefault="00D3601F" w:rsidP="001446D5">
      <w:pPr>
        <w:spacing w:after="0" w:line="240" w:lineRule="auto"/>
        <w:jc w:val="center"/>
        <w:rPr>
          <w:b/>
        </w:rPr>
      </w:pPr>
      <w:bookmarkStart w:id="0" w:name="_GoBack"/>
      <w:bookmarkEnd w:id="0"/>
      <w:r w:rsidRPr="00C5465A">
        <w:rPr>
          <w:b/>
        </w:rPr>
        <w:t xml:space="preserve">THE OLD VICARAGE </w:t>
      </w:r>
      <w:r w:rsidR="00575ADE" w:rsidRPr="00C5465A">
        <w:rPr>
          <w:b/>
        </w:rPr>
        <w:t>SCHOOL</w:t>
      </w:r>
    </w:p>
    <w:p w:rsidR="0093606D" w:rsidRPr="00C5465A" w:rsidRDefault="00D3601F" w:rsidP="001446D5">
      <w:pPr>
        <w:spacing w:after="0" w:line="240" w:lineRule="auto"/>
        <w:jc w:val="center"/>
        <w:rPr>
          <w:b/>
        </w:rPr>
      </w:pPr>
      <w:r w:rsidRPr="00C5465A">
        <w:rPr>
          <w:b/>
        </w:rPr>
        <w:t>Safeguarding - Child</w:t>
      </w:r>
      <w:r w:rsidR="00575ADE" w:rsidRPr="00C5465A">
        <w:rPr>
          <w:b/>
        </w:rPr>
        <w:t xml:space="preserve"> Protection</w:t>
      </w:r>
      <w:r w:rsidR="0093606D" w:rsidRPr="00C5465A">
        <w:rPr>
          <w:b/>
        </w:rPr>
        <w:t xml:space="preserve"> Policy</w:t>
      </w:r>
    </w:p>
    <w:p w:rsidR="0077543D" w:rsidRPr="00C5465A" w:rsidRDefault="0077543D" w:rsidP="0077543D">
      <w:pPr>
        <w:spacing w:after="0" w:line="240" w:lineRule="auto"/>
        <w:jc w:val="center"/>
        <w:rPr>
          <w:b/>
          <w:i/>
        </w:rPr>
      </w:pPr>
      <w:r w:rsidRPr="00C5465A">
        <w:rPr>
          <w:b/>
          <w:i/>
        </w:rPr>
        <w:t>This policy applies to the whole school including the Early Years Foundation Stage (EYFS)</w:t>
      </w:r>
    </w:p>
    <w:p w:rsidR="00C23D3A" w:rsidRPr="00C5465A" w:rsidRDefault="00C23D3A" w:rsidP="0077543D">
      <w:pPr>
        <w:spacing w:after="0" w:line="240" w:lineRule="auto"/>
        <w:jc w:val="center"/>
        <w:rPr>
          <w:b/>
        </w:rPr>
      </w:pPr>
    </w:p>
    <w:p w:rsidR="00C50A58" w:rsidRPr="00C5465A" w:rsidRDefault="00C50A58" w:rsidP="00C50A58">
      <w:pPr>
        <w:tabs>
          <w:tab w:val="left" w:pos="284"/>
        </w:tabs>
        <w:spacing w:after="0" w:line="276" w:lineRule="auto"/>
        <w:jc w:val="both"/>
      </w:pPr>
      <w:r w:rsidRPr="00C5465A">
        <w:t xml:space="preserve">The Policy is publicly available on the school website and upon request a copy (which can be made available in large print or other accessible format if required) may be obtained from the School Office. All who work, volunteer or supply services to our school have an equal responsibility to understand and implement this policy and its procedures both within and outside of normal school hours including activities away from school. All employees </w:t>
      </w:r>
      <w:r w:rsidR="00797EDC" w:rsidRPr="00C5465A">
        <w:t xml:space="preserve">and volunteers should read this policy in conjunction with Part 1 of the latest version of Keeping Children Safe in Education (KCSIE), our Safer Recruitment Policy, Whistleblowing Policy, </w:t>
      </w:r>
      <w:r w:rsidR="00A54B66" w:rsidRPr="00D8213F">
        <w:t>Children missing from education policy, Staff Code of Conduct and The Teachers’ Standards.</w:t>
      </w:r>
      <w:r w:rsidR="00A54B66">
        <w:t xml:space="preserve"> </w:t>
      </w:r>
      <w:r w:rsidR="00A54B66" w:rsidRPr="00D8213F">
        <w:t xml:space="preserve">Our approach at </w:t>
      </w:r>
      <w:r w:rsidR="00A54B66">
        <w:t xml:space="preserve">The Old Vicarage </w:t>
      </w:r>
      <w:r w:rsidR="00A54B66" w:rsidRPr="00D8213F">
        <w:t>S</w:t>
      </w:r>
      <w:r w:rsidR="00A54B66">
        <w:t>chool</w:t>
      </w:r>
      <w:r w:rsidR="00A54B66" w:rsidRPr="00D8213F">
        <w:t xml:space="preserve"> in England is child-centred and, at all times, we will act in the best interests of the child. This policy takes full account of the child protection procedures agreed by the </w:t>
      </w:r>
      <w:r w:rsidR="00A54B66">
        <w:t>Derby</w:t>
      </w:r>
      <w:r w:rsidR="00A54B66" w:rsidRPr="00D8213F">
        <w:t xml:space="preserve"> Safeguarding Children Board and statutory guidance </w:t>
      </w:r>
      <w:r w:rsidR="00A54B66" w:rsidRPr="00D8213F">
        <w:rPr>
          <w:i/>
        </w:rPr>
        <w:t>Working Together to Safeguard Children (2015).</w:t>
      </w:r>
    </w:p>
    <w:p w:rsidR="001338B5" w:rsidRPr="00C5465A" w:rsidRDefault="001338B5" w:rsidP="001446D5">
      <w:pPr>
        <w:spacing w:after="0" w:line="240" w:lineRule="auto"/>
        <w:jc w:val="both"/>
        <w:rPr>
          <w:b/>
        </w:rPr>
      </w:pPr>
    </w:p>
    <w:p w:rsidR="007B47B3" w:rsidRPr="008F442F" w:rsidRDefault="00350714" w:rsidP="001446D5">
      <w:pPr>
        <w:spacing w:after="0" w:line="276" w:lineRule="auto"/>
        <w:jc w:val="both"/>
        <w:rPr>
          <w:rFonts w:cs="Calibri"/>
        </w:rPr>
      </w:pPr>
      <w:r w:rsidRPr="00C5465A">
        <w:rPr>
          <w:rFonts w:cs="Calibri"/>
          <w:b/>
          <w:bCs/>
        </w:rPr>
        <w:t xml:space="preserve">Monitoring and Review: </w:t>
      </w:r>
      <w:r w:rsidRPr="00C5465A">
        <w:rPr>
          <w:rFonts w:cs="Calibri"/>
        </w:rPr>
        <w:t xml:space="preserve">This policy is subject to continuous monitoring, refinement and audit by </w:t>
      </w:r>
      <w:r w:rsidR="007B47B3" w:rsidRPr="00C5465A">
        <w:rPr>
          <w:rFonts w:cs="Calibri"/>
        </w:rPr>
        <w:t>Matthew Adshead</w:t>
      </w:r>
      <w:r w:rsidRPr="00C5465A">
        <w:rPr>
          <w:rFonts w:cs="Calibri"/>
        </w:rPr>
        <w:t xml:space="preserve"> </w:t>
      </w:r>
      <w:r w:rsidR="007B47B3" w:rsidRPr="00C5465A">
        <w:rPr>
          <w:rFonts w:cs="Calibri"/>
        </w:rPr>
        <w:t>(</w:t>
      </w:r>
      <w:r w:rsidRPr="00C5465A">
        <w:rPr>
          <w:rFonts w:cs="Calibri"/>
        </w:rPr>
        <w:t>Headmaster and De</w:t>
      </w:r>
      <w:r w:rsidR="00A455EC">
        <w:rPr>
          <w:rFonts w:cs="Calibri"/>
        </w:rPr>
        <w:t>signated Safeguarding Lead, DSL</w:t>
      </w:r>
      <w:r w:rsidR="007B47B3" w:rsidRPr="00C5465A">
        <w:rPr>
          <w:rFonts w:cs="Calibri"/>
        </w:rPr>
        <w:t>)</w:t>
      </w:r>
      <w:r w:rsidRPr="00C5465A">
        <w:rPr>
          <w:rFonts w:cs="Calibri"/>
        </w:rPr>
        <w:t>.</w:t>
      </w:r>
      <w:r w:rsidR="007B47B3" w:rsidRPr="00C5465A">
        <w:rPr>
          <w:rFonts w:cs="Calibri"/>
          <w:b/>
          <w:bCs/>
        </w:rPr>
        <w:t xml:space="preserve"> </w:t>
      </w:r>
      <w:r w:rsidR="007B47B3" w:rsidRPr="00C5465A">
        <w:rPr>
          <w:rFonts w:cs="Calibri"/>
        </w:rPr>
        <w:t xml:space="preserve">The Proprietor (Matthew Adshead) undertakes a full annual review of this policy and procedures, inclusive of its implementation and the efficiency with which the related duties have been discharged. </w:t>
      </w:r>
      <w:r w:rsidR="0077543D" w:rsidRPr="00C5465A">
        <w:t>This discussion will be formally documented in writing. The Proprietor recognises the expertise staff build by undertaking safeguarding training and managing safeguarding concerns. As such, staff have the opportunity to contribute to and shape our safeguarding arrangements and child protection policy.</w:t>
      </w:r>
      <w:r w:rsidR="008F442F">
        <w:rPr>
          <w:rFonts w:cs="Calibri"/>
        </w:rPr>
        <w:t xml:space="preserve"> </w:t>
      </w:r>
      <w:r w:rsidR="007B47B3" w:rsidRPr="00C5465A">
        <w:rPr>
          <w:rFonts w:cs="Calibri"/>
        </w:rPr>
        <w:t>This discussion is formally documented in writing. Any deficiencies or weaknesses recognised in arrangements or procedures will be remedied immediately and without delay. All staff are informed of the update/reviewed policy and it is made available to them in either a hard copy or electronically.</w:t>
      </w:r>
      <w:r w:rsidR="007B47B3" w:rsidRPr="00C5465A">
        <w:t xml:space="preserve"> </w:t>
      </w:r>
    </w:p>
    <w:p w:rsidR="00C23D3A" w:rsidRPr="00C5465A" w:rsidRDefault="00C23D3A" w:rsidP="001446D5">
      <w:pPr>
        <w:spacing w:after="0" w:line="276" w:lineRule="auto"/>
        <w:jc w:val="both"/>
      </w:pPr>
    </w:p>
    <w:p w:rsidR="00350714" w:rsidRPr="00C5465A" w:rsidRDefault="00350714" w:rsidP="001446D5">
      <w:pPr>
        <w:spacing w:after="0" w:line="240" w:lineRule="auto"/>
        <w:jc w:val="both"/>
        <w:rPr>
          <w:rFonts w:cs="Times"/>
        </w:rPr>
      </w:pPr>
    </w:p>
    <w:p w:rsidR="00350714" w:rsidRPr="00C5465A" w:rsidRDefault="00A54B66" w:rsidP="001446D5">
      <w:pPr>
        <w:tabs>
          <w:tab w:val="left" w:pos="720"/>
          <w:tab w:val="left" w:pos="1440"/>
          <w:tab w:val="left" w:pos="7200"/>
        </w:tabs>
        <w:spacing w:after="0" w:line="240" w:lineRule="auto"/>
        <w:jc w:val="both"/>
        <w:rPr>
          <w:rFonts w:cs="Times"/>
        </w:rPr>
      </w:pPr>
      <w:r>
        <w:rPr>
          <w:rFonts w:cs="Times"/>
        </w:rPr>
        <w:t>Signed:</w:t>
      </w:r>
      <w:r>
        <w:rPr>
          <w:rFonts w:cs="Times"/>
        </w:rPr>
        <w:tab/>
      </w:r>
      <w:r>
        <w:rPr>
          <w:rFonts w:cs="Times"/>
        </w:rPr>
        <w:tab/>
      </w:r>
      <w:r>
        <w:rPr>
          <w:rFonts w:cs="Times"/>
        </w:rPr>
        <w:tab/>
      </w:r>
      <w:r w:rsidR="007B47B3" w:rsidRPr="00C5465A">
        <w:t xml:space="preserve">Approved: </w:t>
      </w:r>
      <w:r>
        <w:t>December</w:t>
      </w:r>
      <w:r w:rsidR="007B47B3" w:rsidRPr="00C5465A">
        <w:t xml:space="preserve"> 2016</w:t>
      </w:r>
    </w:p>
    <w:p w:rsidR="00350714" w:rsidRPr="00C5465A" w:rsidRDefault="00350714" w:rsidP="001446D5">
      <w:pPr>
        <w:spacing w:after="0" w:line="240" w:lineRule="auto"/>
        <w:jc w:val="both"/>
      </w:pPr>
      <w:r w:rsidRPr="00C5465A">
        <w:rPr>
          <w:rFonts w:cs="Times"/>
        </w:rPr>
        <w:tab/>
      </w:r>
      <w:r w:rsidRPr="00C5465A">
        <w:rPr>
          <w:rFonts w:cs="Times"/>
        </w:rPr>
        <w:tab/>
      </w:r>
      <w:r w:rsidRPr="00C5465A">
        <w:rPr>
          <w:rFonts w:cs="Times"/>
        </w:rPr>
        <w:tab/>
      </w:r>
      <w:r w:rsidRPr="00C5465A">
        <w:rPr>
          <w:rFonts w:cs="Times"/>
        </w:rPr>
        <w:tab/>
      </w:r>
      <w:r w:rsidRPr="00C5465A">
        <w:rPr>
          <w:rFonts w:cs="Times"/>
        </w:rPr>
        <w:tab/>
      </w:r>
      <w:r w:rsidRPr="00C5465A">
        <w:rPr>
          <w:rFonts w:cs="Times"/>
        </w:rPr>
        <w:tab/>
      </w:r>
      <w:r w:rsidRPr="00C5465A">
        <w:rPr>
          <w:rFonts w:cs="Times"/>
        </w:rPr>
        <w:tab/>
      </w:r>
      <w:r w:rsidRPr="00C5465A">
        <w:rPr>
          <w:rFonts w:cs="Times"/>
        </w:rPr>
        <w:tab/>
      </w:r>
      <w:r w:rsidRPr="00C5465A">
        <w:rPr>
          <w:rFonts w:cs="Times"/>
        </w:rPr>
        <w:tab/>
      </w:r>
      <w:r w:rsidRPr="00C5465A">
        <w:rPr>
          <w:rFonts w:cs="Times"/>
        </w:rPr>
        <w:tab/>
        <w:t xml:space="preserve"> </w:t>
      </w:r>
    </w:p>
    <w:p w:rsidR="00350714" w:rsidRPr="00C5465A" w:rsidRDefault="00350714" w:rsidP="001446D5">
      <w:pPr>
        <w:spacing w:after="0" w:line="240" w:lineRule="auto"/>
        <w:ind w:left="720" w:firstLine="720"/>
        <w:jc w:val="both"/>
        <w:rPr>
          <w:rFonts w:cs="Times"/>
        </w:rPr>
      </w:pPr>
      <w:r w:rsidRPr="00C5465A">
        <w:rPr>
          <w:rFonts w:cs="Times"/>
        </w:rPr>
        <w:t>Matthew Adshead</w:t>
      </w:r>
      <w:r w:rsidRPr="00C5465A">
        <w:rPr>
          <w:rFonts w:cs="Times"/>
        </w:rPr>
        <w:tab/>
      </w:r>
      <w:r w:rsidRPr="00C5465A">
        <w:rPr>
          <w:rFonts w:cs="Times"/>
        </w:rPr>
        <w:tab/>
        <w:t xml:space="preserve">              </w:t>
      </w:r>
      <w:r w:rsidRPr="00C5465A">
        <w:rPr>
          <w:rFonts w:cs="Times"/>
        </w:rPr>
        <w:tab/>
      </w:r>
      <w:r w:rsidRPr="00C5465A">
        <w:rPr>
          <w:rFonts w:cs="Times"/>
        </w:rPr>
        <w:tab/>
        <w:t>Jenny Adshead</w:t>
      </w:r>
    </w:p>
    <w:p w:rsidR="00350714" w:rsidRPr="00C5465A" w:rsidRDefault="00350714" w:rsidP="001446D5">
      <w:pPr>
        <w:spacing w:after="0" w:line="240" w:lineRule="auto"/>
        <w:ind w:left="720" w:firstLine="720"/>
        <w:jc w:val="both"/>
      </w:pPr>
      <w:r w:rsidRPr="00C5465A">
        <w:rPr>
          <w:rFonts w:cs="Times"/>
        </w:rPr>
        <w:t>Headmaster and Proprietor</w:t>
      </w:r>
      <w:r w:rsidRPr="00C5465A">
        <w:rPr>
          <w:rFonts w:cs="Times"/>
        </w:rPr>
        <w:tab/>
      </w:r>
      <w:r w:rsidRPr="00C5465A">
        <w:rPr>
          <w:rFonts w:cs="Times"/>
        </w:rPr>
        <w:tab/>
      </w:r>
      <w:r w:rsidRPr="00C5465A">
        <w:rPr>
          <w:rFonts w:cs="Times"/>
        </w:rPr>
        <w:tab/>
        <w:t>Bursar and Proprietor</w:t>
      </w:r>
    </w:p>
    <w:p w:rsidR="00182BDB" w:rsidRPr="00C5465A" w:rsidRDefault="00182BDB" w:rsidP="001446D5">
      <w:pPr>
        <w:tabs>
          <w:tab w:val="left" w:pos="1134"/>
        </w:tabs>
        <w:spacing w:after="0" w:line="240" w:lineRule="auto"/>
        <w:ind w:left="1134" w:hanging="1134"/>
        <w:jc w:val="both"/>
        <w:rPr>
          <w:b/>
        </w:rPr>
      </w:pPr>
    </w:p>
    <w:p w:rsidR="00DE769E" w:rsidRPr="00C5465A" w:rsidRDefault="00DE769E" w:rsidP="00DE769E">
      <w:pPr>
        <w:spacing w:after="0" w:line="276" w:lineRule="auto"/>
        <w:jc w:val="both"/>
        <w:rPr>
          <w:rFonts w:cs="Calibri"/>
        </w:rPr>
      </w:pPr>
      <w:r w:rsidRPr="00C5465A">
        <w:rPr>
          <w:rFonts w:cs="Calibri"/>
        </w:rPr>
        <w:t xml:space="preserve">This policy was last reviewed and agreed by the Proprietor of the school in </w:t>
      </w:r>
      <w:r w:rsidR="00A54B66">
        <w:rPr>
          <w:rFonts w:cs="Calibri"/>
        </w:rPr>
        <w:t>December</w:t>
      </w:r>
      <w:r w:rsidRPr="00C5465A">
        <w:rPr>
          <w:rFonts w:cs="Calibri"/>
        </w:rPr>
        <w:t xml:space="preserve"> 2016. The next be review will be no later than </w:t>
      </w:r>
      <w:r w:rsidR="00A54B66">
        <w:rPr>
          <w:rFonts w:cs="Calibri"/>
        </w:rPr>
        <w:t>December</w:t>
      </w:r>
      <w:r w:rsidRPr="00C5465A">
        <w:rPr>
          <w:rFonts w:cs="Calibri"/>
        </w:rPr>
        <w:t xml:space="preserve"> 2017 or earlier if significant changes to the systems and arrangements take place, or if legislation, regulatory requirements or best practice guidelines so require.</w:t>
      </w:r>
    </w:p>
    <w:p w:rsidR="00054AB7" w:rsidRDefault="00054AB7" w:rsidP="001446D5">
      <w:pPr>
        <w:tabs>
          <w:tab w:val="left" w:pos="1134"/>
        </w:tabs>
        <w:spacing w:after="0" w:line="240" w:lineRule="auto"/>
        <w:ind w:left="1134" w:hanging="1134"/>
        <w:jc w:val="both"/>
        <w:rPr>
          <w:b/>
          <w:color w:val="FF0000"/>
        </w:rPr>
      </w:pPr>
    </w:p>
    <w:p w:rsidR="00A54B66" w:rsidRPr="00D8213F" w:rsidRDefault="00A54B66" w:rsidP="00A54B66">
      <w:pPr>
        <w:spacing w:after="0" w:line="240" w:lineRule="auto"/>
        <w:jc w:val="both"/>
        <w:rPr>
          <w:b/>
        </w:rPr>
      </w:pPr>
      <w:r w:rsidRPr="00D8213F">
        <w:rPr>
          <w:b/>
        </w:rPr>
        <w:t xml:space="preserve">Page </w:t>
      </w:r>
      <w:r w:rsidRPr="00D8213F">
        <w:rPr>
          <w:b/>
        </w:rPr>
        <w:tab/>
      </w:r>
      <w:r w:rsidRPr="00D8213F">
        <w:rPr>
          <w:b/>
        </w:rPr>
        <w:tab/>
        <w:t>Contents</w:t>
      </w:r>
    </w:p>
    <w:p w:rsidR="00A54B66" w:rsidRPr="00D8213F" w:rsidRDefault="00A54B66" w:rsidP="00A54B66">
      <w:pPr>
        <w:spacing w:after="0" w:line="240" w:lineRule="auto"/>
        <w:ind w:left="567" w:hanging="567"/>
        <w:jc w:val="both"/>
      </w:pPr>
      <w:r w:rsidRPr="00D8213F">
        <w:t>2</w:t>
      </w:r>
      <w:r w:rsidRPr="00D8213F">
        <w:tab/>
        <w:t xml:space="preserve">Key Internal Contacts; </w:t>
      </w:r>
    </w:p>
    <w:p w:rsidR="00A54B66" w:rsidRPr="00D8213F" w:rsidRDefault="00A54B66" w:rsidP="00A54B66">
      <w:pPr>
        <w:spacing w:after="0" w:line="240" w:lineRule="auto"/>
        <w:ind w:left="567" w:hanging="567"/>
        <w:jc w:val="both"/>
      </w:pPr>
      <w:r w:rsidRPr="00D8213F">
        <w:t>3</w:t>
      </w:r>
      <w:r w:rsidRPr="00D8213F">
        <w:tab/>
        <w:t>Key External Contacts;</w:t>
      </w:r>
    </w:p>
    <w:p w:rsidR="00A54B66" w:rsidRPr="00D8213F" w:rsidRDefault="00A54B66" w:rsidP="00A54B66">
      <w:pPr>
        <w:spacing w:after="0" w:line="240" w:lineRule="auto"/>
        <w:ind w:left="567" w:hanging="567"/>
        <w:jc w:val="both"/>
      </w:pPr>
      <w:r w:rsidRPr="00D8213F">
        <w:t>4</w:t>
      </w:r>
      <w:r w:rsidRPr="00D8213F">
        <w:tab/>
        <w:t>Sequence of Events to be followed when a young person Discloses Abuse or Neglect;</w:t>
      </w:r>
    </w:p>
    <w:p w:rsidR="00A54B66" w:rsidRPr="00D8213F" w:rsidRDefault="00A54B66" w:rsidP="00A54B66">
      <w:pPr>
        <w:spacing w:after="0" w:line="240" w:lineRule="auto"/>
        <w:ind w:left="567" w:hanging="567"/>
        <w:jc w:val="both"/>
      </w:pPr>
      <w:r w:rsidRPr="00D8213F">
        <w:t>5</w:t>
      </w:r>
      <w:r w:rsidRPr="00D8213F">
        <w:tab/>
        <w:t xml:space="preserve">Allegations against Staff, Volunteers, Designated Safeguarding Leads (DSLs) and </w:t>
      </w:r>
      <w:r w:rsidR="00E50F39">
        <w:t>Proprietor</w:t>
      </w:r>
    </w:p>
    <w:p w:rsidR="00A54B66" w:rsidRPr="00D8213F" w:rsidRDefault="00A54B66" w:rsidP="00A54B66">
      <w:pPr>
        <w:spacing w:after="0" w:line="240" w:lineRule="auto"/>
        <w:ind w:left="567" w:hanging="567"/>
        <w:jc w:val="both"/>
      </w:pPr>
      <w:r w:rsidRPr="00D8213F">
        <w:t>6</w:t>
      </w:r>
      <w:r w:rsidRPr="00D8213F">
        <w:tab/>
        <w:t>Context – Statement of Purpose; Specific Safeguarding Issues: abuse and neglect;</w:t>
      </w:r>
    </w:p>
    <w:p w:rsidR="00A54B66" w:rsidRPr="00D8213F" w:rsidRDefault="00A54B66" w:rsidP="00A54B66">
      <w:pPr>
        <w:spacing w:after="0" w:line="240" w:lineRule="auto"/>
        <w:ind w:left="567" w:hanging="567"/>
        <w:jc w:val="both"/>
      </w:pPr>
      <w:r w:rsidRPr="00D8213F">
        <w:t>6</w:t>
      </w:r>
      <w:r w:rsidRPr="00D8213F">
        <w:tab/>
        <w:t>The three main elements in our school’s Safeguarding Policy:  Prevention, Protection and Support;</w:t>
      </w:r>
    </w:p>
    <w:p w:rsidR="00A54B66" w:rsidRPr="00D8213F" w:rsidRDefault="00A54B66" w:rsidP="00A54B66">
      <w:pPr>
        <w:spacing w:after="0" w:line="240" w:lineRule="auto"/>
        <w:ind w:left="567" w:hanging="567"/>
        <w:jc w:val="both"/>
      </w:pPr>
      <w:r w:rsidRPr="00D8213F">
        <w:t>7</w:t>
      </w:r>
      <w:r w:rsidRPr="00D8213F">
        <w:tab/>
        <w:t xml:space="preserve">Definition of ‘Safeguarding’ and difference between safeguarding and ‘Child Protection’; </w:t>
      </w:r>
    </w:p>
    <w:p w:rsidR="00A54B66" w:rsidRPr="00D8213F" w:rsidRDefault="00A54B66" w:rsidP="00A54B66">
      <w:pPr>
        <w:spacing w:after="0" w:line="240" w:lineRule="auto"/>
        <w:ind w:left="567" w:hanging="567"/>
        <w:jc w:val="both"/>
      </w:pPr>
      <w:r w:rsidRPr="00D8213F">
        <w:t>8</w:t>
      </w:r>
      <w:r w:rsidRPr="00D8213F">
        <w:tab/>
        <w:t>‘Early Help’; Unsubstantiated, false or malicious allegations; abuse by one or more pupils on another pupil;</w:t>
      </w:r>
    </w:p>
    <w:p w:rsidR="00A54B66" w:rsidRPr="00D8213F" w:rsidRDefault="00A54B66" w:rsidP="00A54B66">
      <w:pPr>
        <w:spacing w:after="0" w:line="240" w:lineRule="auto"/>
        <w:ind w:left="567" w:hanging="567"/>
        <w:jc w:val="both"/>
      </w:pPr>
      <w:r w:rsidRPr="00D8213F">
        <w:t>9</w:t>
      </w:r>
      <w:r w:rsidRPr="00D8213F">
        <w:tab/>
        <w:t>Safer Recruitment and Single Central Register (SCR); Staff employed by another organisation:</w:t>
      </w:r>
    </w:p>
    <w:p w:rsidR="00A54B66" w:rsidRPr="00D8213F" w:rsidRDefault="00A54B66" w:rsidP="00A54B66">
      <w:pPr>
        <w:spacing w:after="0" w:line="240" w:lineRule="auto"/>
        <w:ind w:left="567" w:hanging="567"/>
        <w:jc w:val="both"/>
      </w:pPr>
      <w:r w:rsidRPr="00D8213F">
        <w:t>9</w:t>
      </w:r>
      <w:r w:rsidRPr="00D8213F">
        <w:tab/>
        <w:t xml:space="preserve">Visitors and visiting Speakers Prevent Statutory Guidance; </w:t>
      </w:r>
    </w:p>
    <w:p w:rsidR="00A54B66" w:rsidRPr="00D8213F" w:rsidRDefault="00A54B66" w:rsidP="00A54B66">
      <w:pPr>
        <w:spacing w:after="0" w:line="240" w:lineRule="auto"/>
        <w:ind w:left="567" w:hanging="567"/>
        <w:jc w:val="both"/>
      </w:pPr>
      <w:r w:rsidRPr="00D8213F">
        <w:t>10</w:t>
      </w:r>
      <w:r w:rsidRPr="00D8213F">
        <w:tab/>
        <w:t>Preventing extremism and radicalisation; Prevent Duty;</w:t>
      </w:r>
    </w:p>
    <w:p w:rsidR="00A54B66" w:rsidRPr="00D8213F" w:rsidRDefault="00A54B66" w:rsidP="00A54B66">
      <w:pPr>
        <w:spacing w:after="0" w:line="240" w:lineRule="auto"/>
        <w:ind w:left="567" w:hanging="567"/>
        <w:jc w:val="both"/>
      </w:pPr>
      <w:r w:rsidRPr="00D8213F">
        <w:t>10</w:t>
      </w:r>
      <w:r w:rsidRPr="00D8213F">
        <w:tab/>
        <w:t xml:space="preserve">Teaching </w:t>
      </w:r>
      <w:r w:rsidR="007114EF">
        <w:t>pupil</w:t>
      </w:r>
      <w:r w:rsidRPr="00D8213F">
        <w:t>s how to keep safe including the delivery of the Prevent Strategy;</w:t>
      </w:r>
    </w:p>
    <w:p w:rsidR="00A54B66" w:rsidRPr="00D8213F" w:rsidRDefault="00A54B66" w:rsidP="00A54B66">
      <w:pPr>
        <w:spacing w:after="0" w:line="240" w:lineRule="auto"/>
        <w:ind w:left="567" w:hanging="567"/>
        <w:jc w:val="both"/>
      </w:pPr>
      <w:r w:rsidRPr="00D8213F">
        <w:t>11</w:t>
      </w:r>
      <w:r w:rsidRPr="00D8213F">
        <w:tab/>
        <w:t>Spiritual, Moral, Social and Cultural</w:t>
      </w:r>
      <w:r w:rsidRPr="00D8213F">
        <w:rPr>
          <w:b/>
        </w:rPr>
        <w:t xml:space="preserve"> </w:t>
      </w:r>
      <w:r w:rsidRPr="00D8213F">
        <w:t>(SMSC)</w:t>
      </w:r>
      <w:r w:rsidRPr="00D8213F">
        <w:rPr>
          <w:b/>
        </w:rPr>
        <w:t xml:space="preserve"> </w:t>
      </w:r>
      <w:r w:rsidRPr="00D8213F">
        <w:t xml:space="preserve">Development; Emerging Technology; </w:t>
      </w:r>
    </w:p>
    <w:p w:rsidR="00A54B66" w:rsidRPr="00D8213F" w:rsidRDefault="00A54B66" w:rsidP="00A54B66">
      <w:pPr>
        <w:spacing w:after="0" w:line="240" w:lineRule="auto"/>
        <w:ind w:left="567" w:hanging="567"/>
        <w:jc w:val="both"/>
      </w:pPr>
      <w:r>
        <w:t>12</w:t>
      </w:r>
      <w:r w:rsidRPr="00D8213F">
        <w:tab/>
        <w:t xml:space="preserve">Mobile phones, cameras, electronic devices; </w:t>
      </w:r>
    </w:p>
    <w:p w:rsidR="00A54B66" w:rsidRPr="00D8213F" w:rsidRDefault="00A54B66" w:rsidP="00A54B66">
      <w:pPr>
        <w:spacing w:after="0" w:line="240" w:lineRule="auto"/>
        <w:ind w:left="567" w:hanging="567"/>
        <w:jc w:val="both"/>
      </w:pPr>
      <w:r w:rsidRPr="00D8213F">
        <w:t>12</w:t>
      </w:r>
      <w:r w:rsidRPr="00D8213F">
        <w:tab/>
        <w:t>Additional requirements for EYFS; Di</w:t>
      </w:r>
      <w:r>
        <w:t xml:space="preserve">squalification by Association; </w:t>
      </w:r>
    </w:p>
    <w:p w:rsidR="00A54B66" w:rsidRPr="00D8213F" w:rsidRDefault="00A54B66" w:rsidP="00A54B66">
      <w:pPr>
        <w:spacing w:after="0" w:line="240" w:lineRule="auto"/>
        <w:ind w:left="567" w:hanging="567"/>
        <w:jc w:val="both"/>
      </w:pPr>
      <w:r w:rsidRPr="00D8213F">
        <w:t>12</w:t>
      </w:r>
      <w:r w:rsidRPr="00D8213F">
        <w:tab/>
        <w:t xml:space="preserve">Induction and On-Going Training for all staff in line with SSCB guidance; </w:t>
      </w:r>
    </w:p>
    <w:p w:rsidR="00A54B66" w:rsidRPr="00D8213F" w:rsidRDefault="00A54B66" w:rsidP="00A54B66">
      <w:pPr>
        <w:spacing w:after="0" w:line="240" w:lineRule="auto"/>
        <w:ind w:left="567" w:hanging="567"/>
        <w:jc w:val="both"/>
      </w:pPr>
      <w:r w:rsidRPr="00D8213F">
        <w:t>13</w:t>
      </w:r>
      <w:r w:rsidRPr="00D8213F">
        <w:tab/>
      </w:r>
      <w:r w:rsidRPr="00D8213F">
        <w:rPr>
          <w:rFonts w:eastAsia="Times New Roman"/>
        </w:rPr>
        <w:t>Children who are particularly vulnerable</w:t>
      </w:r>
      <w:r w:rsidRPr="00D8213F">
        <w:t xml:space="preserve">; listening to the wishes of </w:t>
      </w:r>
      <w:r w:rsidR="007114EF">
        <w:t>pupil</w:t>
      </w:r>
      <w:r w:rsidRPr="00D8213F">
        <w:t>s;</w:t>
      </w:r>
    </w:p>
    <w:p w:rsidR="00A54B66" w:rsidRPr="00D8213F" w:rsidRDefault="00A54B66" w:rsidP="00A54B66">
      <w:pPr>
        <w:spacing w:after="0" w:line="240" w:lineRule="auto"/>
        <w:ind w:left="567" w:hanging="567"/>
        <w:jc w:val="both"/>
      </w:pPr>
      <w:r>
        <w:t>14</w:t>
      </w:r>
      <w:r w:rsidRPr="00D8213F">
        <w:tab/>
        <w:t xml:space="preserve">Looked after </w:t>
      </w:r>
      <w:r w:rsidR="007114EF">
        <w:t>pupil</w:t>
      </w:r>
      <w:r w:rsidRPr="00D8213F">
        <w:t xml:space="preserve">s; </w:t>
      </w:r>
    </w:p>
    <w:p w:rsidR="00A54B66" w:rsidRPr="00D8213F" w:rsidRDefault="00A54B66" w:rsidP="00A54B66">
      <w:pPr>
        <w:spacing w:after="0" w:line="240" w:lineRule="auto"/>
        <w:ind w:left="567" w:hanging="567"/>
        <w:jc w:val="both"/>
      </w:pPr>
      <w:r w:rsidRPr="00D8213F">
        <w:lastRenderedPageBreak/>
        <w:t>14</w:t>
      </w:r>
      <w:r w:rsidRPr="00D8213F">
        <w:tab/>
      </w:r>
      <w:r w:rsidR="007114EF">
        <w:t>Pupil</w:t>
      </w:r>
      <w:r w:rsidRPr="00D8213F">
        <w:t xml:space="preserve">s mental health; </w:t>
      </w:r>
      <w:r w:rsidR="007114EF">
        <w:t>Pupil</w:t>
      </w:r>
      <w:r w:rsidRPr="00D8213F">
        <w:t xml:space="preserve">s missing education; Children being withdrawn from school; </w:t>
      </w:r>
    </w:p>
    <w:p w:rsidR="00A54B66" w:rsidRPr="00D8213F" w:rsidRDefault="00A54B66" w:rsidP="00A54B66">
      <w:pPr>
        <w:spacing w:after="0" w:line="240" w:lineRule="auto"/>
        <w:ind w:left="567" w:hanging="567"/>
        <w:jc w:val="both"/>
      </w:pPr>
      <w:r w:rsidRPr="00D8213F">
        <w:t>15</w:t>
      </w:r>
      <w:r w:rsidRPr="00D8213F">
        <w:tab/>
        <w:t>Notifiable Incidents;</w:t>
      </w:r>
      <w:r w:rsidRPr="00D8213F">
        <w:rPr>
          <w:b/>
        </w:rPr>
        <w:t xml:space="preserve"> </w:t>
      </w:r>
      <w:r w:rsidRPr="00D8213F">
        <w:t xml:space="preserve">Physical chastisement; Physical restraint; Records and sharing of information; </w:t>
      </w:r>
    </w:p>
    <w:p w:rsidR="00A54B66" w:rsidRPr="00D8213F" w:rsidRDefault="00A54B66" w:rsidP="00A54B66">
      <w:pPr>
        <w:spacing w:after="0" w:line="240" w:lineRule="auto"/>
        <w:ind w:left="567" w:hanging="567"/>
        <w:jc w:val="both"/>
      </w:pPr>
      <w:r>
        <w:t>16</w:t>
      </w:r>
      <w:r w:rsidRPr="00D8213F">
        <w:t xml:space="preserve"> </w:t>
      </w:r>
      <w:r w:rsidRPr="00D8213F">
        <w:tab/>
        <w:t xml:space="preserve">School website safeguarding statement; Staff code of conduct: power, positions of trust; </w:t>
      </w:r>
    </w:p>
    <w:p w:rsidR="00A54B66" w:rsidRPr="00D8213F" w:rsidRDefault="00A54B66" w:rsidP="00A54B66">
      <w:pPr>
        <w:spacing w:after="0" w:line="240" w:lineRule="auto"/>
        <w:ind w:left="567" w:hanging="567"/>
        <w:jc w:val="both"/>
      </w:pPr>
      <w:r w:rsidRPr="00D8213F">
        <w:t>16</w:t>
      </w:r>
      <w:r w:rsidRPr="00D8213F">
        <w:tab/>
        <w:t xml:space="preserve">Staff taking medication; vulnerable pupils; Whistleblowing; </w:t>
      </w:r>
    </w:p>
    <w:p w:rsidR="00A54B66" w:rsidRPr="00D8213F" w:rsidRDefault="00A54B66" w:rsidP="00A54B66">
      <w:pPr>
        <w:spacing w:after="0" w:line="240" w:lineRule="auto"/>
        <w:ind w:left="567" w:hanging="567"/>
        <w:jc w:val="both"/>
      </w:pPr>
      <w:r w:rsidRPr="00D8213F">
        <w:t>16</w:t>
      </w:r>
      <w:r w:rsidRPr="00D8213F">
        <w:tab/>
        <w:t>Working in partnership and responding to parents and carers; Young carer; Locally-agreed inter-agency procedures; Legal Status (statutory and best practice guidance);</w:t>
      </w:r>
    </w:p>
    <w:p w:rsidR="00A54B66" w:rsidRPr="00D8213F" w:rsidRDefault="00A54B66" w:rsidP="00A54B66">
      <w:pPr>
        <w:spacing w:after="0" w:line="240" w:lineRule="auto"/>
        <w:ind w:left="567" w:hanging="567"/>
        <w:jc w:val="both"/>
      </w:pPr>
      <w:r w:rsidRPr="00D8213F">
        <w:t>17</w:t>
      </w:r>
      <w:r w:rsidRPr="00D8213F">
        <w:tab/>
        <w:t>Related documents; Confidentiality;</w:t>
      </w:r>
    </w:p>
    <w:p w:rsidR="00A54B66" w:rsidRPr="00D8213F" w:rsidRDefault="00353454" w:rsidP="00A54B66">
      <w:pPr>
        <w:spacing w:after="0" w:line="240" w:lineRule="auto"/>
        <w:ind w:left="567" w:hanging="567"/>
        <w:jc w:val="both"/>
      </w:pPr>
      <w:r>
        <w:t>17</w:t>
      </w:r>
      <w:r w:rsidR="00A54B66" w:rsidRPr="00D8213F">
        <w:tab/>
        <w:t>Appendix 1 - Types and Signs of Abuse and Neglect including possible indicators</w:t>
      </w:r>
    </w:p>
    <w:p w:rsidR="00A54B66" w:rsidRPr="00D8213F" w:rsidRDefault="00353454" w:rsidP="00A54B66">
      <w:pPr>
        <w:spacing w:after="0" w:line="240" w:lineRule="auto"/>
        <w:ind w:left="567" w:hanging="567"/>
        <w:jc w:val="both"/>
      </w:pPr>
      <w:r>
        <w:t>24</w:t>
      </w:r>
      <w:r w:rsidR="00A54B66" w:rsidRPr="00D8213F">
        <w:tab/>
        <w:t xml:space="preserve">Appendix 2 - Main Responsibilities of the DSL, Deputy DSL, </w:t>
      </w:r>
      <w:r w:rsidR="00E50F39">
        <w:t>and Proprietor</w:t>
      </w:r>
    </w:p>
    <w:p w:rsidR="00A54B66" w:rsidRPr="00D8213F" w:rsidRDefault="00353454" w:rsidP="00A54B66">
      <w:pPr>
        <w:spacing w:after="0" w:line="240" w:lineRule="auto"/>
        <w:ind w:left="567" w:hanging="567"/>
        <w:jc w:val="both"/>
      </w:pPr>
      <w:r>
        <w:t>27</w:t>
      </w:r>
      <w:r w:rsidR="00A54B66" w:rsidRPr="00D8213F">
        <w:tab/>
        <w:t xml:space="preserve">Appendix 3 - The role of the Local Authority Designated officer; </w:t>
      </w:r>
    </w:p>
    <w:p w:rsidR="00A54B66" w:rsidRPr="00D8213F" w:rsidRDefault="00A54B66" w:rsidP="00A54B66">
      <w:pPr>
        <w:spacing w:after="0" w:line="240" w:lineRule="auto"/>
        <w:ind w:left="567" w:hanging="567"/>
        <w:jc w:val="both"/>
      </w:pPr>
      <w:r>
        <w:t>29</w:t>
      </w:r>
      <w:r w:rsidRPr="00D8213F">
        <w:tab/>
        <w:t xml:space="preserve">Appendix 4 - What to do if you are worried a child is being abused or neglected </w:t>
      </w:r>
    </w:p>
    <w:p w:rsidR="00A54B66" w:rsidRPr="00D8213F" w:rsidRDefault="00A54B66" w:rsidP="00A54B66">
      <w:pPr>
        <w:spacing w:after="0" w:line="240" w:lineRule="auto"/>
        <w:ind w:left="567" w:hanging="567"/>
        <w:jc w:val="both"/>
      </w:pPr>
      <w:r>
        <w:t>30</w:t>
      </w:r>
      <w:r w:rsidRPr="00D8213F">
        <w:tab/>
        <w:t xml:space="preserve">Appendix 5 - When a Young Person Discloses Abuse or Neglect; </w:t>
      </w:r>
    </w:p>
    <w:p w:rsidR="00A54B66" w:rsidRPr="00D8213F" w:rsidRDefault="00A54B66" w:rsidP="00A54B66">
      <w:pPr>
        <w:spacing w:after="0" w:line="240" w:lineRule="auto"/>
        <w:ind w:left="567" w:hanging="567"/>
        <w:jc w:val="both"/>
      </w:pPr>
      <w:r>
        <w:t>31</w:t>
      </w:r>
      <w:r w:rsidRPr="00D8213F">
        <w:tab/>
        <w:t>Appendix 6 - Allegations against Adults/College Staff/Volunteers</w:t>
      </w:r>
    </w:p>
    <w:p w:rsidR="00A54B66" w:rsidRPr="00D8213F" w:rsidRDefault="00A54B66" w:rsidP="00A54B66">
      <w:pPr>
        <w:spacing w:after="0" w:line="240" w:lineRule="auto"/>
        <w:ind w:left="567" w:hanging="567"/>
        <w:jc w:val="both"/>
      </w:pPr>
      <w:r>
        <w:t>32</w:t>
      </w:r>
      <w:r w:rsidRPr="00D8213F">
        <w:tab/>
        <w:t>Appendix 7 - Safeguarding Concerns or Allegation of Abuse on a Child; Co-operation with Local Authority;</w:t>
      </w:r>
    </w:p>
    <w:p w:rsidR="00A54B66" w:rsidRDefault="00A54B66" w:rsidP="00E50F39">
      <w:pPr>
        <w:spacing w:after="0" w:line="276" w:lineRule="auto"/>
        <w:ind w:left="567" w:hanging="567"/>
        <w:jc w:val="both"/>
        <w:rPr>
          <w:b/>
        </w:rPr>
      </w:pPr>
      <w:r>
        <w:t>33</w:t>
      </w:r>
      <w:r w:rsidR="00E50F39">
        <w:tab/>
      </w:r>
      <w:r w:rsidRPr="00D8213F">
        <w:t>Appendix 8 - A Child Protection Guide - Cue Card</w:t>
      </w:r>
      <w:r w:rsidRPr="00D8213F">
        <w:rPr>
          <w:b/>
        </w:rPr>
        <w:tab/>
      </w:r>
    </w:p>
    <w:p w:rsidR="00A54B66" w:rsidRDefault="00A54B66" w:rsidP="00A54B66">
      <w:pPr>
        <w:spacing w:after="0" w:line="276" w:lineRule="auto"/>
        <w:jc w:val="both"/>
      </w:pPr>
    </w:p>
    <w:p w:rsidR="0021766D" w:rsidRDefault="0021766D" w:rsidP="00A54B66">
      <w:pPr>
        <w:spacing w:after="0" w:line="276" w:lineRule="auto"/>
        <w:jc w:val="both"/>
      </w:pPr>
    </w:p>
    <w:p w:rsidR="00A54B66" w:rsidRPr="00C5465A" w:rsidRDefault="00A54B66" w:rsidP="0021766D">
      <w:pPr>
        <w:tabs>
          <w:tab w:val="left" w:pos="284"/>
        </w:tabs>
        <w:spacing w:after="0" w:line="276" w:lineRule="auto"/>
        <w:jc w:val="center"/>
        <w:rPr>
          <w:rFonts w:ascii="Calibri" w:hAnsi="Calibri"/>
          <w:b/>
        </w:rPr>
      </w:pPr>
      <w:r w:rsidRPr="00C5465A">
        <w:rPr>
          <w:rFonts w:ascii="Calibri" w:hAnsi="Calibri"/>
          <w:b/>
        </w:rPr>
        <w:t>KEY INTERNAL CONTACT DETAILS</w:t>
      </w:r>
    </w:p>
    <w:p w:rsidR="00A54B66" w:rsidRPr="00C5465A" w:rsidRDefault="00A54B66" w:rsidP="00A54B66">
      <w:pPr>
        <w:pStyle w:val="ListParagraph"/>
        <w:tabs>
          <w:tab w:val="left" w:pos="1500"/>
        </w:tabs>
        <w:spacing w:line="276" w:lineRule="auto"/>
        <w:ind w:left="0"/>
        <w:jc w:val="both"/>
        <w:rPr>
          <w:rFonts w:ascii="Calibri" w:hAnsi="Calibri" w:cs="Arial"/>
          <w:b/>
        </w:rPr>
      </w:pPr>
      <w:r w:rsidRPr="00C5465A">
        <w:rPr>
          <w:rFonts w:ascii="Calibri" w:hAnsi="Calibri" w:cs="Arial"/>
          <w:b/>
        </w:rPr>
        <w:t>Designated Safeguarding Lead (DSL),</w:t>
      </w:r>
      <w:r>
        <w:rPr>
          <w:rFonts w:ascii="Calibri" w:hAnsi="Calibri" w:cs="Arial"/>
          <w:b/>
        </w:rPr>
        <w:t xml:space="preserve"> Designated Teacher for Safeguarding,</w:t>
      </w:r>
      <w:r w:rsidRPr="00C5465A">
        <w:rPr>
          <w:rFonts w:ascii="Calibri" w:hAnsi="Calibri" w:cs="Arial"/>
          <w:b/>
        </w:rPr>
        <w:t xml:space="preserve"> Proprietor and Prevent Officer for the whole school is</w:t>
      </w:r>
    </w:p>
    <w:p w:rsidR="00A54B66" w:rsidRPr="00A54B66" w:rsidRDefault="00A54B66" w:rsidP="00A54B66">
      <w:pPr>
        <w:pStyle w:val="ListParagraph"/>
        <w:tabs>
          <w:tab w:val="left" w:pos="1500"/>
        </w:tabs>
        <w:spacing w:after="0" w:line="276" w:lineRule="auto"/>
        <w:ind w:left="0"/>
        <w:jc w:val="both"/>
        <w:rPr>
          <w:rFonts w:ascii="Calibri" w:hAnsi="Calibri" w:cs="Arial"/>
        </w:rPr>
      </w:pPr>
      <w:r w:rsidRPr="00A54B66">
        <w:rPr>
          <w:rFonts w:ascii="Calibri" w:hAnsi="Calibri" w:cs="Arial"/>
        </w:rPr>
        <w:t>Matthew Adshead (Headmaster and Proprietor)</w:t>
      </w:r>
      <w:r w:rsidRPr="00A54B66">
        <w:rPr>
          <w:rFonts w:ascii="Calibri" w:hAnsi="Calibri" w:cs="Arial"/>
        </w:rPr>
        <w:tab/>
      </w:r>
    </w:p>
    <w:p w:rsidR="00A54B66" w:rsidRPr="00A54B66" w:rsidRDefault="00A54B66" w:rsidP="00A54B66">
      <w:pPr>
        <w:spacing w:after="0"/>
        <w:contextualSpacing/>
        <w:jc w:val="both"/>
      </w:pPr>
      <w:r w:rsidRPr="00A54B66">
        <w:t xml:space="preserve">01332 557 130 </w:t>
      </w:r>
      <w:r w:rsidRPr="00A54B66">
        <w:rPr>
          <w:rFonts w:cs="Calibri"/>
          <w:bCs/>
        </w:rPr>
        <w:t>(24 hours a day throughout the year)</w:t>
      </w:r>
    </w:p>
    <w:p w:rsidR="00A54B66" w:rsidRDefault="001D2B9A" w:rsidP="00A54B66">
      <w:pPr>
        <w:spacing w:after="0"/>
        <w:contextualSpacing/>
        <w:jc w:val="both"/>
        <w:rPr>
          <w:b/>
          <w:color w:val="00B050"/>
          <w:u w:val="single"/>
        </w:rPr>
      </w:pPr>
      <w:hyperlink r:id="rId9" w:history="1">
        <w:r w:rsidR="00A54B66" w:rsidRPr="0079277F">
          <w:rPr>
            <w:rStyle w:val="Hyperlink"/>
            <w:b/>
          </w:rPr>
          <w:t>hm@oldvicarageschool.co.uk</w:t>
        </w:r>
      </w:hyperlink>
    </w:p>
    <w:p w:rsidR="00A54B66" w:rsidRDefault="00A54B66" w:rsidP="00A54B66">
      <w:pPr>
        <w:spacing w:after="0"/>
        <w:contextualSpacing/>
        <w:jc w:val="both"/>
        <w:rPr>
          <w:b/>
          <w:color w:val="00B050"/>
          <w:u w:val="single"/>
        </w:rPr>
      </w:pPr>
    </w:p>
    <w:p w:rsidR="00A54B66" w:rsidRDefault="00A54B66" w:rsidP="00A54B66">
      <w:pPr>
        <w:spacing w:after="0"/>
        <w:contextualSpacing/>
        <w:jc w:val="both"/>
        <w:rPr>
          <w:b/>
          <w:color w:val="00B050"/>
          <w:u w:val="single"/>
        </w:rPr>
      </w:pPr>
    </w:p>
    <w:p w:rsidR="00A54B66" w:rsidRPr="00C5465A" w:rsidRDefault="00A54B66" w:rsidP="00A54B66">
      <w:pPr>
        <w:spacing w:after="0" w:line="276" w:lineRule="auto"/>
        <w:jc w:val="both"/>
      </w:pPr>
      <w:r w:rsidRPr="00C5465A">
        <w:rPr>
          <w:b/>
        </w:rPr>
        <w:t>Deputy Designated Safeguarding Lead (DSL) Early Years Foundation Stage (EYFS) Designated Safeguarding Lead and Prevent Officer who liaises with local statutory children’s agencies as appropriate is</w:t>
      </w:r>
    </w:p>
    <w:p w:rsidR="00A54B66" w:rsidRPr="00A54B66" w:rsidRDefault="00A54B66" w:rsidP="00A54B66">
      <w:pPr>
        <w:spacing w:after="0"/>
        <w:contextualSpacing/>
        <w:jc w:val="both"/>
      </w:pPr>
      <w:r w:rsidRPr="00A54B66">
        <w:t>Kerry Robson</w:t>
      </w:r>
    </w:p>
    <w:p w:rsidR="00A54B66" w:rsidRPr="00A54B66" w:rsidRDefault="00A54B66" w:rsidP="00A54B66">
      <w:pPr>
        <w:spacing w:after="0"/>
        <w:contextualSpacing/>
        <w:jc w:val="both"/>
        <w:rPr>
          <w:rFonts w:cs="Calibri"/>
          <w:bCs/>
        </w:rPr>
      </w:pPr>
      <w:r w:rsidRPr="00A54B66">
        <w:rPr>
          <w:rFonts w:eastAsia="Times New Roman" w:cs="Calibri"/>
          <w:lang w:val="en-US"/>
        </w:rPr>
        <w:t xml:space="preserve">01332 557 130 </w:t>
      </w:r>
      <w:r w:rsidRPr="00A54B66">
        <w:rPr>
          <w:rFonts w:cs="Calibri"/>
          <w:bCs/>
        </w:rPr>
        <w:t>(during school hours)     mobile:</w:t>
      </w:r>
      <w:r w:rsidRPr="00A54B66">
        <w:rPr>
          <w:rFonts w:eastAsia="Times New Roman" w:cs="Calibri"/>
          <w:lang w:val="en-US"/>
        </w:rPr>
        <w:t xml:space="preserve"> 07870 403345 (out of school hours)</w:t>
      </w:r>
      <w:r w:rsidRPr="00A54B66">
        <w:rPr>
          <w:rFonts w:cs="Calibri"/>
          <w:bCs/>
        </w:rPr>
        <w:t xml:space="preserve">   </w:t>
      </w:r>
    </w:p>
    <w:p w:rsidR="00A54B66" w:rsidRDefault="001D2B9A" w:rsidP="00A54B66">
      <w:pPr>
        <w:spacing w:after="0"/>
        <w:contextualSpacing/>
        <w:jc w:val="both"/>
        <w:rPr>
          <w:color w:val="00B050"/>
        </w:rPr>
      </w:pPr>
      <w:hyperlink r:id="rId10" w:history="1">
        <w:r w:rsidR="00A54B66" w:rsidRPr="00A54B66">
          <w:rPr>
            <w:rStyle w:val="Hyperlink"/>
            <w:rFonts w:cs="Calibri"/>
          </w:rPr>
          <w:t>krobson@oldvicarageschool.co.uk</w:t>
        </w:r>
      </w:hyperlink>
      <w:r w:rsidR="00A54B66" w:rsidRPr="00A54B66">
        <w:rPr>
          <w:color w:val="00B050"/>
        </w:rPr>
        <w:t xml:space="preserve"> </w:t>
      </w:r>
    </w:p>
    <w:p w:rsidR="00A54B66" w:rsidRDefault="00A54B66" w:rsidP="00A54B66">
      <w:pPr>
        <w:spacing w:after="0"/>
        <w:contextualSpacing/>
        <w:jc w:val="both"/>
        <w:rPr>
          <w:color w:val="00B050"/>
        </w:rPr>
      </w:pPr>
    </w:p>
    <w:p w:rsidR="00F25FFD" w:rsidRDefault="00F25FFD" w:rsidP="00A54B66">
      <w:pPr>
        <w:spacing w:after="0"/>
        <w:contextualSpacing/>
        <w:jc w:val="both"/>
        <w:rPr>
          <w:color w:val="00B050"/>
        </w:rPr>
      </w:pPr>
    </w:p>
    <w:p w:rsidR="00B01398" w:rsidRDefault="00B01398" w:rsidP="00B01398">
      <w:pPr>
        <w:tabs>
          <w:tab w:val="left" w:pos="284"/>
        </w:tabs>
        <w:spacing w:after="0" w:line="276" w:lineRule="auto"/>
        <w:jc w:val="center"/>
        <w:rPr>
          <w:b/>
          <w:color w:val="000000"/>
        </w:rPr>
      </w:pPr>
      <w:r>
        <w:rPr>
          <w:b/>
          <w:color w:val="000000"/>
        </w:rPr>
        <w:t>KEY EXTERNAL CONTACT DETAILS</w:t>
      </w:r>
    </w:p>
    <w:p w:rsidR="00F25FFD" w:rsidRDefault="00F25FFD" w:rsidP="00B01398">
      <w:pPr>
        <w:tabs>
          <w:tab w:val="left" w:pos="284"/>
        </w:tabs>
        <w:spacing w:after="0" w:line="276" w:lineRule="auto"/>
        <w:jc w:val="center"/>
        <w:rPr>
          <w:b/>
          <w:color w:val="000000"/>
        </w:rPr>
      </w:pPr>
    </w:p>
    <w:p w:rsidR="007B47B3" w:rsidRPr="00B01398" w:rsidRDefault="007B47B3" w:rsidP="00B01398">
      <w:pPr>
        <w:tabs>
          <w:tab w:val="left" w:pos="284"/>
        </w:tabs>
        <w:spacing w:after="0" w:line="276" w:lineRule="auto"/>
        <w:jc w:val="center"/>
        <w:rPr>
          <w:b/>
          <w:color w:val="000000"/>
        </w:rPr>
      </w:pPr>
      <w:r w:rsidRPr="00A1672C">
        <w:rPr>
          <w:i/>
        </w:rPr>
        <w:t>External responsibilities and therefore details of any external personnel named below may be subject to change without notification to the school.</w:t>
      </w:r>
    </w:p>
    <w:p w:rsidR="007B47B3" w:rsidRPr="00A1672C" w:rsidRDefault="007B47B3" w:rsidP="001446D5">
      <w:pPr>
        <w:pStyle w:val="ListParagraph"/>
        <w:spacing w:after="0" w:line="240" w:lineRule="auto"/>
        <w:ind w:left="0"/>
        <w:jc w:val="both"/>
        <w:rPr>
          <w:color w:val="0563C1" w:themeColor="hyperlink"/>
          <w:u w:val="single"/>
        </w:rPr>
      </w:pPr>
    </w:p>
    <w:p w:rsidR="007B47B3" w:rsidRPr="00A1672C" w:rsidRDefault="007B47B3" w:rsidP="001446D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b/>
        </w:rPr>
      </w:pPr>
      <w:r w:rsidRPr="00A1672C">
        <w:rPr>
          <w:b/>
        </w:rPr>
        <w:t>The Local Authorit</w:t>
      </w:r>
      <w:r w:rsidR="007514BD">
        <w:rPr>
          <w:b/>
        </w:rPr>
        <w:t>y Designated Officers (LADO) is</w:t>
      </w:r>
      <w:r w:rsidRPr="00A1672C">
        <w:rPr>
          <w:b/>
        </w:rPr>
        <w:t xml:space="preserve">: </w:t>
      </w:r>
      <w:r w:rsidR="007514BD">
        <w:rPr>
          <w:b/>
        </w:rPr>
        <w:t>Nina Martin</w:t>
      </w:r>
    </w:p>
    <w:p w:rsidR="007B47B3" w:rsidRPr="00A1672C" w:rsidRDefault="007B47B3" w:rsidP="001446D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b/>
        </w:rPr>
      </w:pPr>
      <w:r w:rsidRPr="00A1672C">
        <w:rPr>
          <w:rFonts w:cs="Calibri"/>
          <w:b/>
        </w:rPr>
        <w:t>Tammy Lloyd, Jim Quigley, Sue Jinks and Mandy MacDonald</w:t>
      </w:r>
      <w:r w:rsidR="007514BD">
        <w:rPr>
          <w:rFonts w:cs="Calibri"/>
          <w:b/>
        </w:rPr>
        <w:t xml:space="preserve"> are the Child Protection Managers,</w:t>
      </w:r>
      <w:r w:rsidRPr="00A1672C">
        <w:rPr>
          <w:rFonts w:cs="Calibri"/>
          <w:b/>
        </w:rPr>
        <w:t xml:space="preserve"> </w:t>
      </w:r>
      <w:r w:rsidRPr="00A1672C">
        <w:t>who are familiar with our methods and procedures, and with whom good lines of communication are kept.</w:t>
      </w:r>
      <w:r w:rsidRPr="00A1672C">
        <w:rPr>
          <w:b/>
        </w:rPr>
        <w:t xml:space="preserve"> </w:t>
      </w:r>
    </w:p>
    <w:p w:rsidR="007B47B3" w:rsidRPr="00A1672C" w:rsidRDefault="007B47B3" w:rsidP="001446D5">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b/>
        </w:rPr>
      </w:pPr>
      <w:r w:rsidRPr="00A1672C">
        <w:rPr>
          <w:b/>
        </w:rPr>
        <w:t>The contact details are:</w:t>
      </w:r>
    </w:p>
    <w:p w:rsidR="007B47B3" w:rsidRPr="00A1672C" w:rsidRDefault="007B47B3" w:rsidP="001446D5">
      <w:pPr>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0"/>
        <w:jc w:val="both"/>
        <w:rPr>
          <w:b/>
        </w:rPr>
      </w:pPr>
      <w:r w:rsidRPr="00A1672C">
        <w:rPr>
          <w:b/>
        </w:rPr>
        <w:t xml:space="preserve">Telephone (office hours): </w:t>
      </w:r>
      <w:r w:rsidRPr="00A1672C">
        <w:rPr>
          <w:rFonts w:cs="Arial"/>
          <w:b/>
        </w:rPr>
        <w:t>01332 717818</w:t>
      </w:r>
      <w:r w:rsidRPr="00A1672C">
        <w:rPr>
          <w:b/>
        </w:rPr>
        <w:tab/>
        <w:t xml:space="preserve">Email: </w:t>
      </w:r>
      <w:r w:rsidRPr="00A1672C">
        <w:rPr>
          <w:rFonts w:cs="Arial"/>
          <w:b/>
          <w:color w:val="0070C0"/>
          <w:u w:val="single"/>
        </w:rPr>
        <w:t>cytsafeguarding@derby.gov.uk</w:t>
      </w:r>
    </w:p>
    <w:p w:rsidR="007B47B3" w:rsidRPr="00A1672C" w:rsidRDefault="007B47B3" w:rsidP="001446D5">
      <w:pPr>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0"/>
        <w:jc w:val="both"/>
        <w:rPr>
          <w:rFonts w:cs="Calibri"/>
          <w:bCs/>
        </w:rPr>
      </w:pPr>
      <w:r w:rsidRPr="00A1672C">
        <w:rPr>
          <w:b/>
        </w:rPr>
        <w:t>Telephone (outside office hours):</w:t>
      </w:r>
      <w:r w:rsidRPr="00A1672C">
        <w:rPr>
          <w:rFonts w:cs="Calibri"/>
        </w:rPr>
        <w:t xml:space="preserve"> 5.00pm to 9.00pm and weekends Telephone:  01332 711250</w:t>
      </w:r>
    </w:p>
    <w:p w:rsidR="007B47B3" w:rsidRPr="00A1672C" w:rsidRDefault="007B47B3" w:rsidP="001446D5">
      <w:pPr>
        <w:pBdr>
          <w:top w:val="single" w:sz="4" w:space="1" w:color="auto"/>
          <w:left w:val="single" w:sz="4" w:space="4" w:color="auto"/>
          <w:bottom w:val="single" w:sz="4" w:space="1" w:color="auto"/>
          <w:right w:val="single" w:sz="4" w:space="4" w:color="auto"/>
        </w:pBdr>
        <w:spacing w:after="0"/>
        <w:jc w:val="both"/>
        <w:rPr>
          <w:b/>
        </w:rPr>
      </w:pPr>
      <w:r w:rsidRPr="00A1672C">
        <w:rPr>
          <w:b/>
        </w:rPr>
        <w:t>If the LADO is not available, please contact the Safeguarding Children’s Team on 01332 717811 and ask to speak to a Duty IRO who can take your referral or assist with your inquiry.</w:t>
      </w:r>
    </w:p>
    <w:p w:rsidR="00A54B66" w:rsidRPr="00D8213F" w:rsidRDefault="00A54B66" w:rsidP="00A54B66">
      <w:pPr>
        <w:tabs>
          <w:tab w:val="left" w:pos="284"/>
        </w:tabs>
        <w:spacing w:after="0" w:line="276" w:lineRule="auto"/>
        <w:jc w:val="both"/>
      </w:pPr>
    </w:p>
    <w:p w:rsidR="00A54B66" w:rsidRPr="00D8213F" w:rsidRDefault="00A54B66" w:rsidP="00A54B66">
      <w:pPr>
        <w:pBdr>
          <w:top w:val="single" w:sz="4" w:space="1" w:color="auto"/>
          <w:left w:val="single" w:sz="4" w:space="4" w:color="auto"/>
          <w:bottom w:val="single" w:sz="4" w:space="1" w:color="auto"/>
          <w:right w:val="single" w:sz="4" w:space="4" w:color="auto"/>
        </w:pBdr>
        <w:spacing w:after="0" w:line="276" w:lineRule="auto"/>
        <w:jc w:val="both"/>
      </w:pPr>
      <w:r w:rsidRPr="00D8213F">
        <w:rPr>
          <w:i/>
        </w:rPr>
        <w:t xml:space="preserve">Keeping Children Safe in Education </w:t>
      </w:r>
      <w:r w:rsidRPr="00D8213F">
        <w:t xml:space="preserve">(Department for Education (DfE): September, 2016) </w:t>
      </w:r>
      <w:r w:rsidRPr="00D8213F">
        <w:rPr>
          <w:b/>
        </w:rPr>
        <w:t xml:space="preserve">makes it clear that anybody can make a direct referral to </w:t>
      </w:r>
      <w:r>
        <w:rPr>
          <w:b/>
        </w:rPr>
        <w:t>Derby</w:t>
      </w:r>
      <w:r w:rsidRPr="00D8213F">
        <w:rPr>
          <w:b/>
        </w:rPr>
        <w:t xml:space="preserve"> Children’s Services</w:t>
      </w:r>
      <w:r>
        <w:rPr>
          <w:b/>
        </w:rPr>
        <w:t xml:space="preserve"> </w:t>
      </w:r>
      <w:r w:rsidRPr="00D8213F">
        <w:rPr>
          <w:b/>
        </w:rPr>
        <w:t xml:space="preserve">including the LADO. </w:t>
      </w:r>
      <w:r w:rsidRPr="00D8213F">
        <w:t>If a child’s situation does not appear to be improving the staff member with concerns should press for re-consideration. Concerns should always lead to help for the child at some point.</w:t>
      </w:r>
    </w:p>
    <w:p w:rsidR="00A54B66" w:rsidRDefault="00A54B66" w:rsidP="001446D5">
      <w:pPr>
        <w:pStyle w:val="ListParagraph"/>
        <w:spacing w:after="0" w:line="240" w:lineRule="auto"/>
        <w:ind w:left="0"/>
        <w:jc w:val="both"/>
        <w:rPr>
          <w:color w:val="0563C1" w:themeColor="hyperlink"/>
          <w:u w:val="single"/>
        </w:rPr>
      </w:pPr>
    </w:p>
    <w:p w:rsidR="00F25FFD" w:rsidRDefault="00F25FFD" w:rsidP="001446D5">
      <w:pPr>
        <w:pStyle w:val="ListParagraph"/>
        <w:spacing w:after="0" w:line="240" w:lineRule="auto"/>
        <w:ind w:left="0"/>
        <w:jc w:val="both"/>
        <w:rPr>
          <w:color w:val="0563C1" w:themeColor="hyperlink"/>
          <w:u w:val="single"/>
        </w:rPr>
      </w:pPr>
    </w:p>
    <w:p w:rsidR="00F25FFD" w:rsidRDefault="00F25FFD" w:rsidP="001446D5">
      <w:pPr>
        <w:pStyle w:val="ListParagraph"/>
        <w:spacing w:after="0" w:line="240" w:lineRule="auto"/>
        <w:ind w:left="0"/>
        <w:jc w:val="both"/>
        <w:rPr>
          <w:color w:val="0563C1" w:themeColor="hyperlink"/>
          <w:u w:val="single"/>
        </w:rPr>
      </w:pPr>
    </w:p>
    <w:p w:rsidR="00F25FFD" w:rsidRDefault="00F25FFD" w:rsidP="001446D5">
      <w:pPr>
        <w:pStyle w:val="ListParagraph"/>
        <w:spacing w:after="0" w:line="240" w:lineRule="auto"/>
        <w:ind w:left="0"/>
        <w:jc w:val="both"/>
        <w:rPr>
          <w:color w:val="0563C1" w:themeColor="hyperlink"/>
          <w:u w:val="single"/>
        </w:rPr>
      </w:pP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40" w:lineRule="auto"/>
        <w:jc w:val="both"/>
        <w:rPr>
          <w:rFonts w:cs="Arial"/>
          <w:b/>
        </w:rPr>
      </w:pPr>
      <w:r w:rsidRPr="00A1672C">
        <w:rPr>
          <w:rFonts w:cs="Arial"/>
          <w:b/>
        </w:rPr>
        <w:t>Children’s Social Care (CSC) Referral and Assessment Team for Children at Risk</w:t>
      </w:r>
    </w:p>
    <w:p w:rsidR="00A54B66" w:rsidRPr="00D8213F" w:rsidRDefault="00A54B66" w:rsidP="00A54B66">
      <w:pPr>
        <w:pBdr>
          <w:top w:val="single" w:sz="4" w:space="1" w:color="auto"/>
          <w:left w:val="single" w:sz="4" w:space="4" w:color="auto"/>
          <w:bottom w:val="single" w:sz="4" w:space="1" w:color="auto"/>
          <w:right w:val="single" w:sz="4" w:space="4" w:color="auto"/>
        </w:pBdr>
        <w:spacing w:after="0" w:line="276" w:lineRule="auto"/>
        <w:jc w:val="both"/>
        <w:rPr>
          <w:i/>
        </w:rPr>
      </w:pPr>
      <w:r w:rsidRPr="00D8213F">
        <w:t xml:space="preserve">Children who have suffered or are likely to suffer significant harm are </w:t>
      </w:r>
      <w:r w:rsidRPr="00D8213F">
        <w:rPr>
          <w:i/>
          <w:u w:val="single"/>
        </w:rPr>
        <w:t>children at risk</w:t>
      </w:r>
      <w:r w:rsidRPr="00D8213F">
        <w:rPr>
          <w:i/>
        </w:rPr>
        <w:t xml:space="preserve">. </w:t>
      </w:r>
      <w:r w:rsidRPr="00D8213F">
        <w:t xml:space="preserve">Children who are in need of additional support from one or more external agencies are </w:t>
      </w:r>
      <w:r w:rsidRPr="00D8213F">
        <w:rPr>
          <w:i/>
          <w:u w:val="single"/>
        </w:rPr>
        <w:t>children in need</w:t>
      </w:r>
      <w:r w:rsidRPr="00D8213F">
        <w:t>.</w:t>
      </w:r>
      <w:r w:rsidRPr="00D8213F">
        <w:rPr>
          <w:i/>
        </w:rPr>
        <w:t xml:space="preserve"> </w:t>
      </w:r>
    </w:p>
    <w:p w:rsidR="00A54B66" w:rsidRDefault="00A54B66" w:rsidP="00A54B66">
      <w:pPr>
        <w:pBdr>
          <w:top w:val="single" w:sz="4" w:space="1" w:color="auto"/>
          <w:left w:val="single" w:sz="4" w:space="4" w:color="auto"/>
          <w:bottom w:val="single" w:sz="4" w:space="1" w:color="auto"/>
          <w:right w:val="single" w:sz="4" w:space="4" w:color="auto"/>
        </w:pBdr>
        <w:spacing w:after="0" w:line="240" w:lineRule="auto"/>
        <w:jc w:val="both"/>
        <w:rPr>
          <w:rFonts w:cs="Arial"/>
          <w:b/>
          <w:i/>
          <w:u w:val="single"/>
        </w:rPr>
      </w:pP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40" w:lineRule="auto"/>
        <w:jc w:val="both"/>
        <w:rPr>
          <w:rFonts w:cs="Arial"/>
        </w:rPr>
      </w:pPr>
      <w:r w:rsidRPr="00A1672C">
        <w:rPr>
          <w:rFonts w:cs="Arial"/>
          <w:b/>
          <w:i/>
          <w:u w:val="single"/>
        </w:rPr>
        <w:t>Concerns about a child:</w:t>
      </w:r>
      <w:r w:rsidRPr="00A1672C">
        <w:rPr>
          <w:rFonts w:cs="Arial"/>
          <w:b/>
        </w:rPr>
        <w:t xml:space="preserve"> </w:t>
      </w:r>
      <w:r w:rsidRPr="00A1672C">
        <w:rPr>
          <w:rFonts w:cs="Arial"/>
        </w:rPr>
        <w:t>If a child has suffered or is likely to suffer significant harm, the DSL must immediately report this to Children’s social care (CSC).</w:t>
      </w: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40" w:lineRule="auto"/>
        <w:jc w:val="both"/>
        <w:rPr>
          <w:rFonts w:cs="Arial"/>
        </w:rPr>
      </w:pP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76" w:lineRule="auto"/>
        <w:jc w:val="both"/>
        <w:rPr>
          <w:rFonts w:cs="Calibri"/>
          <w:b/>
        </w:rPr>
      </w:pPr>
      <w:r w:rsidRPr="00A1672C">
        <w:rPr>
          <w:rFonts w:cs="Calibri"/>
          <w:b/>
        </w:rPr>
        <w:t>Children’s Social Care (CSC) Referral and Assessment Team for Children in Need / Early Help / Preventative Services</w:t>
      </w: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76" w:lineRule="auto"/>
        <w:jc w:val="both"/>
      </w:pPr>
      <w:r w:rsidRPr="00A1672C">
        <w:rPr>
          <w:b/>
          <w:i/>
          <w:u w:val="single"/>
        </w:rPr>
        <w:t>Children in need of additional support from one or more agencies:</w:t>
      </w:r>
      <w:r w:rsidRPr="00A1672C">
        <w:t xml:space="preserve"> The DSL also refers pupils immediately to the CSC using the inter-agency assessment process through the Multi Agency Safeguarding Hub (MASH) via a referral form, thus utilising the “Team around the Child” (TAC) approaches. A referral can be made direct. </w:t>
      </w: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40" w:lineRule="auto"/>
        <w:jc w:val="both"/>
        <w:rPr>
          <w:b/>
          <w:i/>
          <w:u w:val="single"/>
        </w:rPr>
      </w:pPr>
    </w:p>
    <w:p w:rsidR="00A54B66" w:rsidRPr="00A1672C" w:rsidRDefault="00A54B66" w:rsidP="00A54B66">
      <w:pPr>
        <w:pBdr>
          <w:top w:val="single" w:sz="4" w:space="1" w:color="auto"/>
          <w:left w:val="single" w:sz="4" w:space="4" w:color="auto"/>
          <w:bottom w:val="single" w:sz="4" w:space="1" w:color="auto"/>
          <w:right w:val="single" w:sz="4" w:space="4" w:color="auto"/>
        </w:pBdr>
        <w:spacing w:after="0" w:line="276" w:lineRule="auto"/>
        <w:jc w:val="both"/>
        <w:rPr>
          <w:color w:val="FF0000"/>
        </w:rPr>
      </w:pPr>
      <w:r w:rsidRPr="00A1672C">
        <w:t xml:space="preserve">The contact details of the </w:t>
      </w:r>
      <w:r w:rsidRPr="00A1672C">
        <w:rPr>
          <w:rFonts w:cs="Calibri"/>
          <w:b/>
        </w:rPr>
        <w:t xml:space="preserve">Referral and Assessment Team </w:t>
      </w:r>
      <w:r w:rsidRPr="00A1672C">
        <w:rPr>
          <w:rFonts w:cs="Calibri"/>
        </w:rPr>
        <w:t>for</w:t>
      </w:r>
      <w:r w:rsidRPr="00A1672C">
        <w:rPr>
          <w:rFonts w:cs="Calibri"/>
          <w:b/>
        </w:rPr>
        <w:t xml:space="preserve"> </w:t>
      </w:r>
      <w:r w:rsidRPr="00A1672C">
        <w:rPr>
          <w:rFonts w:cs="Calibri"/>
          <w:b/>
          <w:i/>
          <w:u w:val="single"/>
        </w:rPr>
        <w:t>Children at risk</w:t>
      </w:r>
      <w:r w:rsidRPr="00A1672C">
        <w:rPr>
          <w:b/>
          <w:i/>
        </w:rPr>
        <w:t xml:space="preserve"> and </w:t>
      </w:r>
      <w:r w:rsidRPr="00A1672C">
        <w:rPr>
          <w:b/>
          <w:i/>
          <w:u w:val="single"/>
        </w:rPr>
        <w:t>Children in need of additional support from one or more agencies</w:t>
      </w:r>
      <w:r w:rsidRPr="00A1672C">
        <w:rPr>
          <w:i/>
        </w:rPr>
        <w:t xml:space="preserve"> </w:t>
      </w:r>
      <w:r w:rsidRPr="00A1672C">
        <w:t>is as follows:</w:t>
      </w:r>
    </w:p>
    <w:p w:rsidR="00A54B66" w:rsidRPr="00A1672C" w:rsidRDefault="00A54B66" w:rsidP="00A54B6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rPr>
      </w:pPr>
      <w:r w:rsidRPr="00A1672C">
        <w:rPr>
          <w:rFonts w:cs="Calibri"/>
        </w:rPr>
        <w:t xml:space="preserve">9.00am – 5.00pm Monday to Friday. Telephone: 01332 641172, </w:t>
      </w:r>
      <w:proofErr w:type="spellStart"/>
      <w:r w:rsidRPr="00A1672C">
        <w:rPr>
          <w:rFonts w:cs="Calibri"/>
        </w:rPr>
        <w:t>Minicom</w:t>
      </w:r>
      <w:proofErr w:type="spellEnd"/>
      <w:r w:rsidRPr="00A1672C">
        <w:rPr>
          <w:rFonts w:cs="Calibri"/>
        </w:rPr>
        <w:t>: 01332 716709,</w:t>
      </w:r>
      <w:r w:rsidRPr="00A1672C">
        <w:rPr>
          <w:rStyle w:val="Hyperlink"/>
          <w:rFonts w:cs="Calibri"/>
          <w:bCs/>
          <w:color w:val="auto"/>
          <w:u w:val="none"/>
        </w:rPr>
        <w:t xml:space="preserve"> </w:t>
      </w:r>
      <w:r w:rsidRPr="00A1672C">
        <w:rPr>
          <w:rFonts w:cs="Calibri"/>
        </w:rPr>
        <w:t>Fax: 01332 641097</w:t>
      </w:r>
    </w:p>
    <w:p w:rsidR="00A54B66" w:rsidRPr="00A1672C" w:rsidRDefault="00A54B66" w:rsidP="00A54B6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Calibri"/>
          <w:bCs/>
        </w:rPr>
      </w:pPr>
      <w:r w:rsidRPr="00A1672C">
        <w:rPr>
          <w:rFonts w:cs="Calibri"/>
          <w:b/>
        </w:rPr>
        <w:t xml:space="preserve">At all other times concerns can be discussed with </w:t>
      </w:r>
      <w:proofErr w:type="spellStart"/>
      <w:r w:rsidRPr="00A1672C">
        <w:rPr>
          <w:rFonts w:cs="Calibri"/>
          <w:b/>
        </w:rPr>
        <w:t>Careline</w:t>
      </w:r>
      <w:proofErr w:type="spellEnd"/>
      <w:r w:rsidRPr="00A1672C">
        <w:rPr>
          <w:rFonts w:cs="Calibri"/>
          <w:b/>
        </w:rPr>
        <w:t xml:space="preserve"> who can be contacted on the telephone number</w:t>
      </w:r>
      <w:r w:rsidRPr="00A1672C">
        <w:rPr>
          <w:rFonts w:cs="Calibri"/>
        </w:rPr>
        <w:t xml:space="preserve">: </w:t>
      </w:r>
      <w:r>
        <w:rPr>
          <w:rFonts w:cs="Calibri"/>
        </w:rPr>
        <w:t>01332 711250</w:t>
      </w:r>
    </w:p>
    <w:p w:rsidR="00A54B66" w:rsidRDefault="00A54B66" w:rsidP="00A54B6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b/>
        </w:rPr>
      </w:pPr>
    </w:p>
    <w:p w:rsidR="00A54B66" w:rsidRPr="00A1672C" w:rsidRDefault="00A54B66" w:rsidP="00A54B66">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Calibri"/>
        </w:rPr>
      </w:pPr>
      <w:r w:rsidRPr="00A1672C">
        <w:rPr>
          <w:rFonts w:cs="Calibri"/>
        </w:rPr>
        <w:t xml:space="preserve">If a child is in immediate danger or left alone, you should contact the police or call an ambulance immediately on 999. </w:t>
      </w:r>
    </w:p>
    <w:p w:rsidR="00A54B66" w:rsidRDefault="00A54B66" w:rsidP="001446D5">
      <w:pPr>
        <w:pStyle w:val="ListParagraph"/>
        <w:spacing w:after="0" w:line="240" w:lineRule="auto"/>
        <w:ind w:left="0"/>
        <w:jc w:val="both"/>
        <w:rPr>
          <w:color w:val="0563C1" w:themeColor="hyperlink"/>
          <w:u w:val="single"/>
        </w:rPr>
      </w:pPr>
    </w:p>
    <w:p w:rsidR="002A3634" w:rsidRDefault="002A3634" w:rsidP="002A3634">
      <w:pPr>
        <w:pBdr>
          <w:top w:val="single" w:sz="4" w:space="1" w:color="auto"/>
          <w:left w:val="single" w:sz="4" w:space="4" w:color="auto"/>
          <w:bottom w:val="single" w:sz="4" w:space="1" w:color="auto"/>
          <w:right w:val="single" w:sz="4" w:space="4" w:color="auto"/>
        </w:pBdr>
        <w:spacing w:after="0" w:line="276" w:lineRule="auto"/>
        <w:jc w:val="both"/>
      </w:pPr>
      <w:r>
        <w:rPr>
          <w:b/>
        </w:rPr>
        <w:t xml:space="preserve">Child Sexual Exploitation – Multi Agency Safeguarding Hub </w:t>
      </w:r>
      <w:r>
        <w:t xml:space="preserve">If there were concerns regarding Child Sexual Exploitations, the school would immediately contact the </w:t>
      </w:r>
      <w:r w:rsidR="007514BD">
        <w:t>First Contact Team at Ash Tree House</w:t>
      </w:r>
      <w:r>
        <w:t xml:space="preserve"> via telephone or </w:t>
      </w:r>
    </w:p>
    <w:p w:rsidR="007514BD" w:rsidRDefault="002A3634" w:rsidP="002A3634">
      <w:pPr>
        <w:pBdr>
          <w:top w:val="single" w:sz="4" w:space="1" w:color="auto"/>
          <w:left w:val="single" w:sz="4" w:space="4" w:color="auto"/>
          <w:bottom w:val="single" w:sz="4" w:space="1" w:color="auto"/>
          <w:right w:val="single" w:sz="4" w:space="4" w:color="auto"/>
        </w:pBdr>
        <w:spacing w:after="0" w:line="276" w:lineRule="auto"/>
        <w:jc w:val="both"/>
      </w:pPr>
      <w:proofErr w:type="gramStart"/>
      <w:r>
        <w:t>email</w:t>
      </w:r>
      <w:proofErr w:type="gramEnd"/>
      <w:r>
        <w:t>:</w:t>
      </w:r>
      <w:r w:rsidR="007514BD">
        <w:t xml:space="preserve"> ashtree@derby.gcsx.gov.uk </w:t>
      </w:r>
      <w:r w:rsidR="007514BD">
        <w:rPr>
          <w:highlight w:val="white"/>
        </w:rPr>
        <w:t xml:space="preserve"> </w:t>
      </w:r>
      <w:r w:rsidR="007514BD">
        <w:t>Telephone: 01332 641172</w:t>
      </w:r>
      <w:r>
        <w:rPr>
          <w:highlight w:val="white"/>
        </w:rPr>
        <w:t xml:space="preserve"> (9-5pm Mon-Fri, out of hours </w:t>
      </w:r>
      <w:r w:rsidR="00BE0FB1">
        <w:t>01332 711250 after 5pm)</w:t>
      </w:r>
    </w:p>
    <w:p w:rsidR="00B426B5" w:rsidRPr="00A1672C" w:rsidRDefault="00B426B5" w:rsidP="001446D5">
      <w:pPr>
        <w:pStyle w:val="ListParagraph"/>
        <w:spacing w:after="0" w:line="240" w:lineRule="auto"/>
        <w:ind w:left="0"/>
        <w:jc w:val="both"/>
        <w:rPr>
          <w:color w:val="0563C1" w:themeColor="hyperlink"/>
          <w:u w:val="single"/>
        </w:rPr>
      </w:pPr>
    </w:p>
    <w:p w:rsidR="007514BD" w:rsidRDefault="007B47B3" w:rsidP="007514BD">
      <w:pPr>
        <w:pBdr>
          <w:top w:val="single" w:sz="4" w:space="1" w:color="auto"/>
          <w:left w:val="single" w:sz="4" w:space="4" w:color="auto"/>
          <w:bottom w:val="single" w:sz="4" w:space="1" w:color="auto"/>
          <w:right w:val="single" w:sz="4" w:space="4" w:color="auto"/>
        </w:pBdr>
        <w:spacing w:after="0" w:line="276" w:lineRule="auto"/>
        <w:jc w:val="both"/>
      </w:pPr>
      <w:r w:rsidRPr="00A1672C">
        <w:rPr>
          <w:b/>
        </w:rPr>
        <w:t xml:space="preserve">The </w:t>
      </w:r>
      <w:r w:rsidR="007514BD">
        <w:rPr>
          <w:b/>
        </w:rPr>
        <w:t>First Contact Team</w:t>
      </w:r>
      <w:r w:rsidRPr="00A1672C">
        <w:t xml:space="preserve"> </w:t>
      </w:r>
      <w:r w:rsidRPr="00A1672C">
        <w:rPr>
          <w:b/>
        </w:rPr>
        <w:t xml:space="preserve">for support and advice for the </w:t>
      </w:r>
      <w:r w:rsidR="007514BD">
        <w:rPr>
          <w:b/>
        </w:rPr>
        <w:t>prevention of radicalisation</w:t>
      </w:r>
      <w:r w:rsidR="007514BD">
        <w:t xml:space="preserve"> the school would immediately contact the First Contact Team at Ash Tree House via telephone or </w:t>
      </w:r>
    </w:p>
    <w:p w:rsidR="007514BD" w:rsidRDefault="007514BD" w:rsidP="007514BD">
      <w:pPr>
        <w:pBdr>
          <w:top w:val="single" w:sz="4" w:space="1" w:color="auto"/>
          <w:left w:val="single" w:sz="4" w:space="4" w:color="auto"/>
          <w:bottom w:val="single" w:sz="4" w:space="1" w:color="auto"/>
          <w:right w:val="single" w:sz="4" w:space="4" w:color="auto"/>
        </w:pBdr>
        <w:spacing w:after="0" w:line="276" w:lineRule="auto"/>
        <w:jc w:val="both"/>
      </w:pPr>
      <w:proofErr w:type="gramStart"/>
      <w:r>
        <w:t>email</w:t>
      </w:r>
      <w:proofErr w:type="gramEnd"/>
      <w:r>
        <w:t xml:space="preserve">: ashtree@derby.gcsx.gov.uk </w:t>
      </w:r>
      <w:r>
        <w:rPr>
          <w:highlight w:val="white"/>
        </w:rPr>
        <w:t xml:space="preserve"> </w:t>
      </w:r>
      <w:r>
        <w:t>Telephone: 01332 641172</w:t>
      </w:r>
      <w:r>
        <w:rPr>
          <w:highlight w:val="white"/>
        </w:rPr>
        <w:t xml:space="preserve"> (9-5pm Mon-Fri</w:t>
      </w:r>
      <w:r w:rsidR="00F378C0">
        <w:rPr>
          <w:highlight w:val="white"/>
        </w:rPr>
        <w:t>)</w:t>
      </w:r>
      <w:r>
        <w:rPr>
          <w:highlight w:val="white"/>
        </w:rPr>
        <w:t xml:space="preserve"> </w:t>
      </w:r>
    </w:p>
    <w:p w:rsidR="00F378C0" w:rsidRPr="00F378C0" w:rsidRDefault="00F378C0" w:rsidP="00F378C0">
      <w:pPr>
        <w:pBdr>
          <w:top w:val="single" w:sz="4" w:space="1" w:color="auto"/>
          <w:left w:val="single" w:sz="4" w:space="4" w:color="auto"/>
          <w:bottom w:val="single" w:sz="4" w:space="1" w:color="auto"/>
          <w:right w:val="single" w:sz="4" w:space="4" w:color="auto"/>
        </w:pBdr>
        <w:tabs>
          <w:tab w:val="left" w:pos="142"/>
        </w:tabs>
        <w:autoSpaceDE w:val="0"/>
        <w:autoSpaceDN w:val="0"/>
        <w:adjustRightInd w:val="0"/>
        <w:spacing w:after="0"/>
        <w:jc w:val="both"/>
        <w:rPr>
          <w:rFonts w:cs="Calibri"/>
          <w:bCs/>
        </w:rPr>
      </w:pPr>
      <w:r w:rsidRPr="00A1672C">
        <w:rPr>
          <w:b/>
        </w:rPr>
        <w:t>Telephone (outside office hours):</w:t>
      </w:r>
      <w:r w:rsidRPr="00A1672C">
        <w:rPr>
          <w:rFonts w:cs="Calibri"/>
        </w:rPr>
        <w:t xml:space="preserve"> 5.00pm to 9.00pm and weekends Telephone:  01332 711250</w:t>
      </w:r>
    </w:p>
    <w:p w:rsidR="007B47B3" w:rsidRPr="00A1672C" w:rsidRDefault="007B47B3" w:rsidP="007514B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b/>
          <w:u w:val="single"/>
        </w:rPr>
      </w:pPr>
      <w:r w:rsidRPr="00A1672C">
        <w:rPr>
          <w:b/>
        </w:rPr>
        <w:t xml:space="preserve">The non-emergency police telephone number is: 111 and the Department for Education (DfE) dedicated telephone helpline and mailbox for non-emergency advice for staff and governors: 020 7340 7264 and </w:t>
      </w:r>
      <w:hyperlink r:id="rId11" w:history="1">
        <w:r w:rsidRPr="00A1672C">
          <w:rPr>
            <w:rStyle w:val="Hyperlink"/>
            <w:b/>
          </w:rPr>
          <w:t>counter-extremism@education.gsi.gov.uk</w:t>
        </w:r>
      </w:hyperlink>
      <w:r w:rsidRPr="00A1672C">
        <w:rPr>
          <w:b/>
          <w:u w:val="single"/>
        </w:rPr>
        <w:t>.</w:t>
      </w:r>
    </w:p>
    <w:p w:rsidR="007B47B3" w:rsidRPr="00A1672C" w:rsidRDefault="007B47B3" w:rsidP="001446D5">
      <w:pPr>
        <w:pStyle w:val="ListParagraph"/>
        <w:spacing w:after="0" w:line="240" w:lineRule="auto"/>
        <w:ind w:left="0"/>
        <w:jc w:val="both"/>
        <w:rPr>
          <w:color w:val="0563C1" w:themeColor="hyperlink"/>
          <w:u w:val="single"/>
        </w:rPr>
      </w:pPr>
    </w:p>
    <w:p w:rsidR="007B47B3" w:rsidRPr="00403039" w:rsidRDefault="007B47B3" w:rsidP="00403039">
      <w:pPr>
        <w:pBdr>
          <w:top w:val="single" w:sz="4" w:space="1" w:color="auto"/>
          <w:left w:val="single" w:sz="4" w:space="4" w:color="auto"/>
          <w:bottom w:val="single" w:sz="4" w:space="1" w:color="auto"/>
          <w:right w:val="single" w:sz="4" w:space="24" w:color="auto"/>
        </w:pBdr>
        <w:spacing w:after="0" w:line="276" w:lineRule="auto"/>
        <w:ind w:right="366"/>
        <w:jc w:val="both"/>
      </w:pPr>
      <w:r w:rsidRPr="00A1672C">
        <w:rPr>
          <w:b/>
        </w:rPr>
        <w:t>Female Genital Mutilation</w:t>
      </w:r>
      <w:r w:rsidRPr="00A1672C">
        <w:t xml:space="preserve">: It is mandatory for us to report any suspected cases of Female Genital Mutilation to the Police whose contact details are: For non-emergency 101 and for emergency calls 999. For advice and guidance telephone: 0800 028 3550 Email: fgmhelp@nspcc.org.uk Email: (Details to </w:t>
      </w:r>
      <w:r w:rsidR="00403039">
        <w:t>follow from the Local Authority</w:t>
      </w:r>
    </w:p>
    <w:p w:rsidR="007B47B3" w:rsidRPr="00A1672C" w:rsidRDefault="007B47B3" w:rsidP="001446D5">
      <w:pPr>
        <w:pStyle w:val="ListParagraph"/>
        <w:spacing w:after="0" w:line="240" w:lineRule="auto"/>
        <w:ind w:left="0"/>
        <w:jc w:val="both"/>
        <w:rPr>
          <w:color w:val="0563C1" w:themeColor="hyperlink"/>
          <w:u w:val="single"/>
        </w:rPr>
      </w:pPr>
    </w:p>
    <w:p w:rsidR="007B47B3" w:rsidRPr="00A1672C" w:rsidRDefault="007B47B3" w:rsidP="00E07571">
      <w:pPr>
        <w:pBdr>
          <w:top w:val="single" w:sz="4" w:space="1" w:color="auto"/>
          <w:left w:val="single" w:sz="4" w:space="4" w:color="auto"/>
          <w:bottom w:val="single" w:sz="4" w:space="1" w:color="auto"/>
          <w:right w:val="single" w:sz="4" w:space="4" w:color="auto"/>
        </w:pBdr>
        <w:tabs>
          <w:tab w:val="left" w:pos="10204"/>
        </w:tabs>
        <w:spacing w:after="0" w:line="276" w:lineRule="auto"/>
        <w:ind w:right="-2"/>
        <w:jc w:val="both"/>
      </w:pPr>
      <w:r w:rsidRPr="00A1672C">
        <w:rPr>
          <w:b/>
        </w:rPr>
        <w:t xml:space="preserve">Local Safeguarding Children Board (LSCB): </w:t>
      </w:r>
      <w:r w:rsidRPr="00A1672C">
        <w:t>Printed copies of the LSCB procedures are available from the school   office and the LSCB can be contacted as follows:</w:t>
      </w:r>
    </w:p>
    <w:p w:rsidR="007B47B3" w:rsidRPr="006721A7" w:rsidRDefault="007B47B3" w:rsidP="00E07571">
      <w:pPr>
        <w:pBdr>
          <w:top w:val="single" w:sz="4" w:space="1" w:color="auto"/>
          <w:left w:val="single" w:sz="4" w:space="4" w:color="auto"/>
          <w:bottom w:val="single" w:sz="4" w:space="1" w:color="auto"/>
          <w:right w:val="single" w:sz="4" w:space="4" w:color="auto"/>
        </w:pBdr>
        <w:spacing w:after="0" w:line="276" w:lineRule="auto"/>
        <w:ind w:right="-2"/>
        <w:jc w:val="both"/>
      </w:pPr>
      <w:r w:rsidRPr="006721A7">
        <w:t xml:space="preserve">Derby City Council, </w:t>
      </w:r>
      <w:proofErr w:type="spellStart"/>
      <w:r w:rsidRPr="006721A7">
        <w:t>Eastmead</w:t>
      </w:r>
      <w:proofErr w:type="spellEnd"/>
      <w:r w:rsidRPr="006721A7">
        <w:t>, 107 Duffield Road, Derby, DE22 1AE</w:t>
      </w:r>
    </w:p>
    <w:p w:rsidR="007B47B3" w:rsidRPr="00403039" w:rsidRDefault="007B47B3" w:rsidP="00403039">
      <w:pPr>
        <w:pBdr>
          <w:top w:val="single" w:sz="4" w:space="1" w:color="auto"/>
          <w:left w:val="single" w:sz="4" w:space="4" w:color="auto"/>
          <w:bottom w:val="single" w:sz="4" w:space="1" w:color="auto"/>
          <w:right w:val="single" w:sz="4" w:space="4" w:color="auto"/>
        </w:pBdr>
        <w:spacing w:after="0" w:line="276" w:lineRule="auto"/>
        <w:ind w:right="-2"/>
        <w:jc w:val="both"/>
        <w:rPr>
          <w:color w:val="00B050"/>
        </w:rPr>
      </w:pPr>
      <w:r w:rsidRPr="006721A7">
        <w:t>Telephone: 01332 711250</w:t>
      </w:r>
      <w:r w:rsidRPr="00A1672C">
        <w:rPr>
          <w:color w:val="00B050"/>
        </w:rPr>
        <w:tab/>
      </w:r>
      <w:r w:rsidRPr="00A1672C">
        <w:rPr>
          <w:color w:val="00B050"/>
        </w:rPr>
        <w:tab/>
      </w:r>
      <w:r w:rsidRPr="006721A7">
        <w:t>Email:</w:t>
      </w:r>
      <w:r w:rsidRPr="00A1672C">
        <w:rPr>
          <w:color w:val="00B050"/>
        </w:rPr>
        <w:t xml:space="preserve"> </w:t>
      </w:r>
      <w:hyperlink r:id="rId12" w:history="1">
        <w:r w:rsidR="006721A7" w:rsidRPr="00E44A92">
          <w:rPr>
            <w:rStyle w:val="Hyperlink"/>
          </w:rPr>
          <w:t>dscb@derby.gov.uk</w:t>
        </w:r>
      </w:hyperlink>
      <w:r w:rsidR="006721A7">
        <w:t xml:space="preserve"> </w:t>
      </w:r>
      <w:r w:rsidRPr="00A1672C">
        <w:rPr>
          <w:color w:val="00B050"/>
        </w:rPr>
        <w:t xml:space="preserve"> </w:t>
      </w:r>
      <w:r w:rsidRPr="00A1672C">
        <w:rPr>
          <w:color w:val="00B050"/>
        </w:rPr>
        <w:tab/>
      </w:r>
      <w:r w:rsidRPr="006721A7">
        <w:t>Website:</w:t>
      </w:r>
      <w:r w:rsidRPr="00A1672C">
        <w:rPr>
          <w:color w:val="00B050"/>
        </w:rPr>
        <w:t xml:space="preserve"> </w:t>
      </w:r>
      <w:hyperlink r:id="rId13" w:history="1">
        <w:r w:rsidR="006721A7" w:rsidRPr="00E44A92">
          <w:rPr>
            <w:rStyle w:val="Hyperlink"/>
          </w:rPr>
          <w:t>http://www.derbyscb.org.uk/</w:t>
        </w:r>
      </w:hyperlink>
      <w:r w:rsidR="006721A7">
        <w:t xml:space="preserve"> </w:t>
      </w:r>
      <w:r w:rsidR="00403039">
        <w:rPr>
          <w:color w:val="00B050"/>
        </w:rPr>
        <w:t xml:space="preserve"> </w:t>
      </w:r>
    </w:p>
    <w:p w:rsidR="007B47B3" w:rsidRPr="00A1672C" w:rsidRDefault="007B47B3" w:rsidP="001446D5">
      <w:pPr>
        <w:pStyle w:val="ListParagraph"/>
        <w:spacing w:after="0" w:line="240" w:lineRule="auto"/>
        <w:ind w:left="0"/>
        <w:jc w:val="both"/>
        <w:rPr>
          <w:color w:val="0563C1" w:themeColor="hyperlink"/>
          <w:u w:val="single"/>
        </w:rPr>
      </w:pPr>
    </w:p>
    <w:p w:rsidR="007B47B3" w:rsidRPr="00A1672C" w:rsidRDefault="007B47B3" w:rsidP="006721A7">
      <w:pPr>
        <w:pBdr>
          <w:top w:val="single" w:sz="4" w:space="1" w:color="auto"/>
          <w:left w:val="single" w:sz="4" w:space="4" w:color="auto"/>
          <w:bottom w:val="single" w:sz="4" w:space="1" w:color="auto"/>
          <w:right w:val="single" w:sz="4" w:space="4" w:color="auto"/>
        </w:pBdr>
        <w:spacing w:after="0" w:line="276" w:lineRule="auto"/>
        <w:jc w:val="both"/>
      </w:pPr>
      <w:r w:rsidRPr="00A1672C">
        <w:rPr>
          <w:b/>
        </w:rPr>
        <w:t xml:space="preserve">Ofsted </w:t>
      </w:r>
      <w:r w:rsidRPr="00A1672C">
        <w:t>Piccadilly Gate, Store Street, Manchester, M1 2WD</w:t>
      </w:r>
      <w:r w:rsidRPr="00A1672C">
        <w:tab/>
      </w:r>
      <w:r w:rsidRPr="00A1672C">
        <w:tab/>
      </w:r>
      <w:r w:rsidRPr="00A1672C">
        <w:tab/>
      </w:r>
      <w:r w:rsidRPr="00A1672C">
        <w:tab/>
        <w:t>Tel:  03001234234</w:t>
      </w:r>
    </w:p>
    <w:p w:rsidR="006721A7" w:rsidRDefault="007B47B3" w:rsidP="006721A7">
      <w:pPr>
        <w:pBdr>
          <w:top w:val="single" w:sz="4" w:space="1" w:color="auto"/>
          <w:left w:val="single" w:sz="4" w:space="4" w:color="auto"/>
          <w:bottom w:val="single" w:sz="4" w:space="1" w:color="auto"/>
          <w:right w:val="single" w:sz="4" w:space="4" w:color="auto"/>
        </w:pBdr>
        <w:spacing w:after="0" w:line="276" w:lineRule="auto"/>
        <w:jc w:val="both"/>
        <w:rPr>
          <w:b/>
          <w:u w:val="single"/>
        </w:rPr>
      </w:pPr>
      <w:r w:rsidRPr="00A1672C">
        <w:rPr>
          <w:rFonts w:cs="Arial"/>
        </w:rPr>
        <w:t xml:space="preserve">Email: </w:t>
      </w:r>
      <w:hyperlink r:id="rId14" w:history="1">
        <w:r w:rsidRPr="00A1672C">
          <w:rPr>
            <w:rFonts w:cs="Arial"/>
            <w:color w:val="0563C1" w:themeColor="hyperlink"/>
            <w:u w:val="single"/>
          </w:rPr>
          <w:t>enquiries@ofsted.gov</w:t>
        </w:r>
      </w:hyperlink>
      <w:r w:rsidRPr="00A1672C">
        <w:rPr>
          <w:rFonts w:cs="Arial"/>
        </w:rPr>
        <w:tab/>
        <w:t xml:space="preserve">Web: </w:t>
      </w:r>
      <w:hyperlink r:id="rId15" w:history="1">
        <w:r w:rsidRPr="00A1672C">
          <w:rPr>
            <w:rFonts w:cs="Arial"/>
            <w:u w:val="single"/>
          </w:rPr>
          <w:t>www.ofsted.gov.uk</w:t>
        </w:r>
      </w:hyperlink>
      <w:r w:rsidRPr="00A1672C">
        <w:rPr>
          <w:rFonts w:cs="Arial"/>
        </w:rPr>
        <w:tab/>
        <w:t xml:space="preserve">                                                 </w:t>
      </w:r>
      <w:r w:rsidRPr="00A1672C">
        <w:rPr>
          <w:rFonts w:cs="Arial"/>
        </w:rPr>
        <w:tab/>
      </w:r>
      <w:r w:rsidRPr="00A1672C">
        <w:rPr>
          <w:rFonts w:eastAsia="Times New Roman" w:cs="Calibri"/>
          <w:b/>
          <w:lang w:eastAsia="en-GB"/>
        </w:rPr>
        <w:t xml:space="preserve">                                                                                            </w:t>
      </w:r>
    </w:p>
    <w:p w:rsidR="006721A7" w:rsidRPr="006721A7" w:rsidRDefault="006721A7" w:rsidP="006721A7">
      <w:pPr>
        <w:spacing w:after="0" w:line="276" w:lineRule="auto"/>
        <w:jc w:val="both"/>
        <w:rPr>
          <w:b/>
          <w:u w:val="single"/>
        </w:rPr>
      </w:pPr>
    </w:p>
    <w:p w:rsidR="007B47B3" w:rsidRPr="00A1672C" w:rsidRDefault="007B47B3" w:rsidP="001446D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rPr>
      </w:pPr>
      <w:r w:rsidRPr="00A1672C">
        <w:rPr>
          <w:rFonts w:cs="Arial"/>
          <w:b/>
        </w:rPr>
        <w:t>Independent Schools Inspectorate</w:t>
      </w:r>
      <w:r w:rsidRPr="00A1672C">
        <w:rPr>
          <w:rFonts w:cs="Arial"/>
          <w:b/>
        </w:rPr>
        <w:tab/>
      </w:r>
      <w:r w:rsidRPr="00A1672C">
        <w:rPr>
          <w:rFonts w:cs="Arial"/>
        </w:rPr>
        <w:t>CAP House, 9-12 Long Lane</w:t>
      </w:r>
      <w:r w:rsidRPr="00A1672C">
        <w:t xml:space="preserve"> </w:t>
      </w:r>
      <w:r w:rsidRPr="00A1672C">
        <w:rPr>
          <w:rFonts w:cs="Arial"/>
        </w:rPr>
        <w:t>London</w:t>
      </w:r>
      <w:r w:rsidRPr="00A1672C">
        <w:rPr>
          <w:rFonts w:eastAsia="Times New Roman" w:cs="Calibri"/>
          <w:b/>
          <w:lang w:eastAsia="en-GB"/>
        </w:rPr>
        <w:t xml:space="preserve">, </w:t>
      </w:r>
      <w:r w:rsidRPr="00A1672C">
        <w:rPr>
          <w:rFonts w:cs="Arial"/>
        </w:rPr>
        <w:t>EC1A 9HA</w:t>
      </w:r>
      <w:r w:rsidRPr="00A1672C">
        <w:rPr>
          <w:rFonts w:eastAsia="Times New Roman" w:cs="Calibri"/>
          <w:b/>
          <w:lang w:eastAsia="en-GB"/>
        </w:rPr>
        <w:tab/>
      </w:r>
      <w:r w:rsidRPr="00A1672C">
        <w:rPr>
          <w:rFonts w:cs="Arial"/>
        </w:rPr>
        <w:t xml:space="preserve">Tel: 0207 600 0100 </w:t>
      </w:r>
    </w:p>
    <w:p w:rsidR="002A3634" w:rsidRPr="0093065C" w:rsidRDefault="007B47B3" w:rsidP="0093065C">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pPr>
      <w:r w:rsidRPr="00A1672C">
        <w:rPr>
          <w:rFonts w:cs="Arial"/>
        </w:rPr>
        <w:t xml:space="preserve">Email: </w:t>
      </w:r>
      <w:hyperlink r:id="rId16" w:history="1">
        <w:r w:rsidRPr="00A1672C">
          <w:rPr>
            <w:rFonts w:cs="Arial"/>
            <w:color w:val="0563C1" w:themeColor="hyperlink"/>
            <w:u w:val="single"/>
          </w:rPr>
          <w:t>info@isi.net</w:t>
        </w:r>
      </w:hyperlink>
      <w:r w:rsidR="00EC4A79">
        <w:rPr>
          <w:rFonts w:cs="Arial"/>
        </w:rPr>
        <w:t xml:space="preserve"> </w:t>
      </w:r>
      <w:r w:rsidR="00EC4A79">
        <w:rPr>
          <w:rFonts w:cs="Arial"/>
        </w:rPr>
        <w:tab/>
      </w:r>
      <w:r w:rsidR="00EC4A79">
        <w:rPr>
          <w:rFonts w:cs="Arial"/>
        </w:rPr>
        <w:tab/>
        <w:t xml:space="preserve">Website: </w:t>
      </w:r>
      <w:hyperlink r:id="rId17" w:history="1">
        <w:r w:rsidR="00EC4A79" w:rsidRPr="00E44A92">
          <w:rPr>
            <w:rStyle w:val="Hyperlink"/>
            <w:rFonts w:cs="Arial"/>
          </w:rPr>
          <w:t>www.isi.net</w:t>
        </w:r>
      </w:hyperlink>
      <w:r w:rsidR="00EC4A79">
        <w:rPr>
          <w:rFonts w:cs="Arial"/>
        </w:rPr>
        <w:t xml:space="preserve"> </w:t>
      </w:r>
      <w:r w:rsidRPr="00A1672C">
        <w:rPr>
          <w:rFonts w:eastAsia="Times New Roman" w:cs="Calibri"/>
          <w:b/>
          <w:lang w:eastAsia="en-GB"/>
        </w:rPr>
        <w:t xml:space="preserve">        </w:t>
      </w:r>
      <w:r w:rsidRPr="00A1672C">
        <w:rPr>
          <w:rFonts w:eastAsia="Times New Roman" w:cs="Calibri"/>
          <w:b/>
          <w:lang w:eastAsia="en-GB"/>
        </w:rPr>
        <w:tab/>
      </w:r>
    </w:p>
    <w:p w:rsidR="008F442F" w:rsidRDefault="008F442F" w:rsidP="00EC4A79">
      <w:pPr>
        <w:autoSpaceDE w:val="0"/>
        <w:autoSpaceDN w:val="0"/>
        <w:adjustRightInd w:val="0"/>
        <w:spacing w:after="0" w:line="276" w:lineRule="auto"/>
        <w:jc w:val="both"/>
        <w:rPr>
          <w:b/>
        </w:rPr>
      </w:pPr>
    </w:p>
    <w:p w:rsidR="007B47B3" w:rsidRPr="00A1672C" w:rsidRDefault="007B47B3" w:rsidP="00EC4A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rPr>
      </w:pPr>
      <w:r w:rsidRPr="00A1672C">
        <w:rPr>
          <w:b/>
        </w:rPr>
        <w:t xml:space="preserve">Disclosure and Barring Service (DBS) </w:t>
      </w:r>
    </w:p>
    <w:p w:rsidR="007B47B3" w:rsidRPr="00A1672C" w:rsidRDefault="007B47B3" w:rsidP="00EC4A79">
      <w:pPr>
        <w:pBdr>
          <w:top w:val="single" w:sz="4" w:space="1" w:color="auto"/>
          <w:left w:val="single" w:sz="4" w:space="4" w:color="auto"/>
          <w:bottom w:val="single" w:sz="4" w:space="1" w:color="auto"/>
          <w:right w:val="single" w:sz="4" w:space="4" w:color="auto"/>
        </w:pBdr>
        <w:spacing w:after="0" w:line="276" w:lineRule="auto"/>
        <w:jc w:val="both"/>
      </w:pPr>
      <w:r w:rsidRPr="00A1672C">
        <w:t>Address for referrals: PO Box 181, Darlington, DL1 9FA</w:t>
      </w:r>
      <w:r w:rsidRPr="00A1672C">
        <w:tab/>
        <w:t>Telephone for referrals: 01325 953 795</w:t>
      </w:r>
      <w:r w:rsidRPr="00A1672C">
        <w:rPr>
          <w:u w:val="single"/>
        </w:rPr>
        <w:t xml:space="preserve"> </w:t>
      </w:r>
    </w:p>
    <w:p w:rsidR="007B47B3" w:rsidRPr="00A1672C" w:rsidRDefault="007B47B3" w:rsidP="00EC4A79">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color w:val="0563C1" w:themeColor="hyperlink"/>
          <w:u w:val="single"/>
        </w:rPr>
      </w:pPr>
      <w:r w:rsidRPr="00A1672C">
        <w:rPr>
          <w:rFonts w:cs="Arial"/>
        </w:rPr>
        <w:t>Telephone for customer services: 0870 909 08</w:t>
      </w:r>
      <w:r w:rsidRPr="00A1672C">
        <w:rPr>
          <w:rFonts w:cs="Arial"/>
        </w:rPr>
        <w:tab/>
      </w:r>
      <w:r w:rsidRPr="00A1672C">
        <w:rPr>
          <w:rFonts w:cs="Arial"/>
        </w:rPr>
        <w:tab/>
        <w:t xml:space="preserve">Email: </w:t>
      </w:r>
      <w:hyperlink r:id="rId18" w:history="1">
        <w:r w:rsidRPr="00A1672C">
          <w:rPr>
            <w:rFonts w:cs="Arial"/>
            <w:color w:val="0563C1" w:themeColor="hyperlink"/>
            <w:u w:val="single"/>
          </w:rPr>
          <w:t>customerservices@dbs.gsi.gov.uk</w:t>
        </w:r>
      </w:hyperlink>
    </w:p>
    <w:p w:rsidR="007B47B3" w:rsidRPr="00A1672C" w:rsidRDefault="007B47B3" w:rsidP="001446D5">
      <w:pPr>
        <w:spacing w:after="0" w:line="276" w:lineRule="auto"/>
        <w:jc w:val="both"/>
      </w:pPr>
    </w:p>
    <w:p w:rsidR="00844BB3" w:rsidRPr="00EC4A79" w:rsidRDefault="00844BB3" w:rsidP="00844BB3">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rPr>
      </w:pPr>
      <w:r w:rsidRPr="00EC4A79">
        <w:rPr>
          <w:rFonts w:eastAsia="Times New Roman" w:cs="Calibri"/>
          <w:b/>
          <w:lang w:eastAsia="en-GB"/>
        </w:rPr>
        <w:t xml:space="preserve">NSPCC Child Protection Helpline: </w:t>
      </w:r>
      <w:r w:rsidRPr="00EC4A79">
        <w:rPr>
          <w:rFonts w:cs="Arial"/>
        </w:rPr>
        <w:t>0808 800 5000</w:t>
      </w:r>
      <w:r w:rsidRPr="00EC4A79">
        <w:rPr>
          <w:rFonts w:cs="Arial"/>
        </w:rPr>
        <w:tab/>
      </w:r>
      <w:r w:rsidRPr="00EC4A79">
        <w:rPr>
          <w:rFonts w:cs="Arial"/>
        </w:rPr>
        <w:tab/>
      </w:r>
      <w:r w:rsidRPr="00EC4A79">
        <w:rPr>
          <w:rFonts w:cs="Arial"/>
          <w:b/>
        </w:rPr>
        <w:t xml:space="preserve">Childline: </w:t>
      </w:r>
      <w:r w:rsidRPr="00EC4A79">
        <w:rPr>
          <w:rFonts w:cs="Arial"/>
        </w:rPr>
        <w:t xml:space="preserve">Tel: 0800 1111 www.childline.org.uk </w:t>
      </w:r>
    </w:p>
    <w:p w:rsidR="00844BB3" w:rsidRPr="00A1672C" w:rsidRDefault="00844BB3" w:rsidP="00844BB3">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Arial"/>
          <w:color w:val="2E74B5" w:themeColor="accent1" w:themeShade="BF"/>
        </w:rPr>
      </w:pPr>
      <w:r w:rsidRPr="00EC4A79">
        <w:rPr>
          <w:rFonts w:cs="Arial"/>
        </w:rPr>
        <w:t xml:space="preserve">The </w:t>
      </w:r>
      <w:r w:rsidRPr="00EC4A79">
        <w:rPr>
          <w:rFonts w:cs="Arial"/>
          <w:b/>
        </w:rPr>
        <w:t>NSPCC whistleblowing helpline</w:t>
      </w:r>
      <w:r w:rsidRPr="00EC4A79">
        <w:rPr>
          <w:rFonts w:cs="Arial"/>
        </w:rPr>
        <w:t xml:space="preserve"> is available for staff who do not feel able to raise concerns regarding child protection failures internally. Staff can call: </w:t>
      </w:r>
      <w:r w:rsidRPr="00EC4A79">
        <w:t>0800 028 0285</w:t>
      </w:r>
      <w:r w:rsidRPr="00EC4A79">
        <w:rPr>
          <w:rFonts w:cs="Arial"/>
        </w:rPr>
        <w:t xml:space="preserve"> –</w:t>
      </w:r>
      <w:r w:rsidRPr="00A1672C">
        <w:rPr>
          <w:rFonts w:cs="Arial"/>
        </w:rPr>
        <w:t xml:space="preserve"> </w:t>
      </w:r>
      <w:r w:rsidRPr="00EC4A79">
        <w:rPr>
          <w:rFonts w:cs="Arial"/>
        </w:rPr>
        <w:t>line is available from 8:00am to 8:00PM, Monday to Friday and email:</w:t>
      </w:r>
      <w:r w:rsidRPr="00A1672C">
        <w:rPr>
          <w:rFonts w:cs="Arial"/>
          <w:color w:val="FF0000"/>
        </w:rPr>
        <w:t xml:space="preserve"> </w:t>
      </w:r>
      <w:r w:rsidRPr="00A1672C">
        <w:rPr>
          <w:rFonts w:cs="Arial"/>
          <w:color w:val="2E74B5" w:themeColor="accent1" w:themeShade="BF"/>
        </w:rPr>
        <w:t xml:space="preserve">help@nspcc.org.uk </w:t>
      </w:r>
    </w:p>
    <w:p w:rsidR="007B47B3" w:rsidRPr="00A1672C" w:rsidRDefault="007B47B3" w:rsidP="001446D5">
      <w:pPr>
        <w:pStyle w:val="ListParagraph"/>
        <w:spacing w:after="0" w:line="240" w:lineRule="auto"/>
        <w:ind w:left="0"/>
        <w:jc w:val="both"/>
        <w:rPr>
          <w:color w:val="0563C1" w:themeColor="hyperlink"/>
          <w:u w:val="single"/>
        </w:rPr>
      </w:pPr>
    </w:p>
    <w:p w:rsidR="00797EDC" w:rsidRDefault="00797EDC" w:rsidP="00797EDC">
      <w:pPr>
        <w:spacing w:after="0" w:line="276" w:lineRule="auto"/>
        <w:jc w:val="center"/>
      </w:pPr>
      <w:r>
        <w:rPr>
          <w:b/>
          <w:sz w:val="24"/>
          <w:szCs w:val="24"/>
          <w:u w:val="single"/>
        </w:rPr>
        <w:t>SEQUENCE OF EVENTS TO BE FOLLOWED WHEN A YOUNG PERSON DISCLOSES ABUSE OR NEGLECT:</w:t>
      </w:r>
    </w:p>
    <w:p w:rsidR="00797EDC" w:rsidRDefault="00797EDC" w:rsidP="00BE0FB1">
      <w:pPr>
        <w:spacing w:after="0" w:line="276" w:lineRule="auto"/>
        <w:rPr>
          <w:i/>
        </w:rPr>
      </w:pPr>
      <w:r w:rsidRPr="00002010">
        <w:rPr>
          <w:i/>
        </w:rPr>
        <w:t>The following strict guidance relates to any disclosures involving events within or outside the school or concerning adults or other children</w:t>
      </w:r>
    </w:p>
    <w:p w:rsidR="00BE0FB1" w:rsidRPr="00A1672C" w:rsidRDefault="00BE0FB1" w:rsidP="00797EDC">
      <w:pPr>
        <w:spacing w:after="0" w:line="276" w:lineRule="auto"/>
        <w:jc w:val="center"/>
        <w:rPr>
          <w:b/>
          <w:u w:val="single"/>
        </w:rPr>
      </w:pPr>
    </w:p>
    <w:p w:rsidR="00BE0FB1" w:rsidRPr="00D8213F" w:rsidRDefault="00BE0FB1" w:rsidP="00BE0FB1">
      <w:pPr>
        <w:spacing w:after="0" w:line="276" w:lineRule="auto"/>
        <w:jc w:val="both"/>
      </w:pPr>
      <w:r w:rsidRPr="00D8213F">
        <w:rPr>
          <w:b/>
          <w:i/>
          <w:u w:val="single"/>
        </w:rPr>
        <w:t>Create a safe environment</w:t>
      </w:r>
      <w:r w:rsidRPr="00D8213F">
        <w:rPr>
          <w:b/>
        </w:rPr>
        <w:t xml:space="preserve"> </w:t>
      </w:r>
      <w:r w:rsidRPr="00D8213F">
        <w:t>by offering the child a private and safe place if possible. Stay calm and reassure the child and stress that he/she is not to blame. Tell the child that you know how difficult it must have been to confide in you. If there is a need for medical attention seek assistance without delay.</w:t>
      </w:r>
    </w:p>
    <w:p w:rsidR="00BE0FB1" w:rsidRPr="00D8213F" w:rsidRDefault="00BE0FB1" w:rsidP="00BE0FB1">
      <w:pPr>
        <w:spacing w:after="0" w:line="276" w:lineRule="auto"/>
        <w:jc w:val="both"/>
      </w:pPr>
    </w:p>
    <w:p w:rsidR="00BE0FB1" w:rsidRPr="00D8213F" w:rsidRDefault="00BE0FB1" w:rsidP="00BE0FB1">
      <w:pPr>
        <w:spacing w:after="0" w:line="276" w:lineRule="auto"/>
        <w:jc w:val="both"/>
      </w:pPr>
      <w:r w:rsidRPr="00D8213F">
        <w:rPr>
          <w:b/>
          <w:i/>
          <w:u w:val="single"/>
        </w:rPr>
        <w:t>Listen</w:t>
      </w:r>
      <w:r w:rsidRPr="00D8213F">
        <w:t xml:space="preserve"> to what the child has to say and take them seriously. Stay calm, reassuring the child but </w:t>
      </w:r>
      <w:r w:rsidRPr="00D8213F">
        <w:rPr>
          <w:i/>
          <w:u w:val="single"/>
        </w:rPr>
        <w:t>advising that you cannot promise to keep a secret or assure confidentiality</w:t>
      </w:r>
      <w:r w:rsidRPr="00D8213F">
        <w:t xml:space="preserve"> (as this may ultimately not be in the best interest of the child). Tell the child what you are going to do next after the disclosure. </w:t>
      </w:r>
    </w:p>
    <w:p w:rsidR="00BE0FB1" w:rsidRPr="00D8213F" w:rsidRDefault="00BE0FB1" w:rsidP="00BE0FB1">
      <w:pPr>
        <w:spacing w:after="0" w:line="276" w:lineRule="auto"/>
        <w:jc w:val="both"/>
      </w:pPr>
    </w:p>
    <w:p w:rsidR="00BE0FB1" w:rsidRPr="00D8213F" w:rsidRDefault="00BE0FB1" w:rsidP="00BE0FB1">
      <w:pPr>
        <w:spacing w:after="0" w:line="276" w:lineRule="auto"/>
        <w:jc w:val="both"/>
      </w:pPr>
      <w:r w:rsidRPr="00D8213F">
        <w:rPr>
          <w:b/>
          <w:i/>
          <w:u w:val="single"/>
        </w:rPr>
        <w:t>When talking to the child</w:t>
      </w:r>
      <w:r w:rsidRPr="00D8213F">
        <w:rPr>
          <w:b/>
        </w:rPr>
        <w:t>,</w:t>
      </w:r>
      <w:r w:rsidRPr="00D8213F">
        <w:t xml:space="preserve"> do not interview the child, and keep questions to a minimum. Encourage the child to use his/her own words and do not ask leading questions, interrupt the dialogue or make assumptions, which might give particular answers. Do not repeat the disclosure or ask the child to repeat his or her disclosure other than to clarify what is being said. Do not display shock or disbelief. Seek consent from the child to share any information disclosed but, should consent not be given, an explanation can be given as to why the DSL must be told.</w:t>
      </w:r>
    </w:p>
    <w:p w:rsidR="00BE0FB1" w:rsidRPr="00D8213F" w:rsidRDefault="00BE0FB1" w:rsidP="00BE0FB1">
      <w:pPr>
        <w:spacing w:after="0" w:line="276" w:lineRule="auto"/>
        <w:jc w:val="both"/>
      </w:pPr>
    </w:p>
    <w:p w:rsidR="00BE0FB1" w:rsidRPr="00D8213F" w:rsidRDefault="00BE0FB1" w:rsidP="00BE0FB1">
      <w:pPr>
        <w:spacing w:after="0" w:line="276" w:lineRule="auto"/>
        <w:jc w:val="both"/>
      </w:pPr>
      <w:r w:rsidRPr="00D8213F">
        <w:rPr>
          <w:b/>
          <w:i/>
          <w:u w:val="single"/>
        </w:rPr>
        <w:t>Record</w:t>
      </w:r>
      <w:r w:rsidRPr="00D8213F">
        <w:t xml:space="preserve"> in detail the circumstances and timings of the disclosure including the nature and extent of any injuries, explanations given by the child (as much as possible in the child’s own words) and the action taken (which may be used in any subsequent court proceedings), within 24 hours of the disclosure. </w:t>
      </w:r>
      <w:r w:rsidRPr="00D8213F">
        <w:rPr>
          <w:rFonts w:eastAsia="Times New Roman" w:cs="Times New Roman"/>
        </w:rPr>
        <w:t xml:space="preserve">After the disclosure </w:t>
      </w:r>
      <w:r w:rsidRPr="00D8213F">
        <w:rPr>
          <w:b/>
        </w:rPr>
        <w:t>record</w:t>
      </w:r>
      <w:r w:rsidRPr="00D8213F">
        <w:t xml:space="preserve"> </w:t>
      </w:r>
      <w:r w:rsidRPr="00D8213F">
        <w:rPr>
          <w:b/>
        </w:rPr>
        <w:t>in writing</w:t>
      </w:r>
      <w:r w:rsidRPr="00D8213F">
        <w:t xml:space="preserve"> the child’s name, address and date of birth along with the child’s behaviour and emotional state, who else was present at the time of the disclosure. Sign (with time and date) all notes made and give them to the DSL. When the child has finished speaking, do not leave the child alone, but speak to someone who can help keep the child safe. Call for immediate assistance from the DSL or Deputy DSL or follow the procedures for allegations against staff, volunteers, and Proprietors. The DSL (or other responsible person within the scope of this policy) will then deal with the matter. Do not ask the child to repeat what he or she has said to the DSL. The child has chosen to tell a member of staff and this account will be believed and actions taken accordingly. The person who receives the allegation should log their concern on our safeguarding database CPOMS and the DSL notified.</w:t>
      </w:r>
    </w:p>
    <w:p w:rsidR="00BE0FB1" w:rsidRPr="00D8213F" w:rsidRDefault="00BE0FB1" w:rsidP="00BE0FB1">
      <w:pPr>
        <w:spacing w:after="0" w:line="276" w:lineRule="auto"/>
        <w:jc w:val="both"/>
      </w:pPr>
    </w:p>
    <w:p w:rsidR="00BE0FB1" w:rsidRPr="00D8213F" w:rsidRDefault="00BE0FB1" w:rsidP="00BE0FB1">
      <w:pPr>
        <w:spacing w:after="0" w:line="276" w:lineRule="auto"/>
        <w:jc w:val="both"/>
      </w:pPr>
      <w:r w:rsidRPr="00D8213F">
        <w:rPr>
          <w:b/>
          <w:i/>
          <w:u w:val="single"/>
        </w:rPr>
        <w:t>Do not take responsibility</w:t>
      </w:r>
      <w:r w:rsidRPr="00D8213F">
        <w:t xml:space="preserve"> for investigating the allegation yourself, as investigation is the sole statutory responsibility of Children’s Services and/or the police. Do not attempt to contact in any way any person mentioned in the disclosure. Reassure the child that you will ensure the matter will be dealt with. Immediately consult the DSL so that any appropriate action can be taken to protect the </w:t>
      </w:r>
      <w:r w:rsidR="007114EF">
        <w:t>pupil</w:t>
      </w:r>
      <w:r w:rsidRPr="00D8213F">
        <w:t xml:space="preserve"> if necessary. Only tell those people that it is necessary to inform; the DSL will consider the information and decide on the next steps. Until otherwise directed by the DSL, do not speak to anyone about the fact or content of the disclosure. Every complaint or suspicion of abuse from within or outside the school will be taken seriously and action taken in accordance with this policy.</w:t>
      </w:r>
    </w:p>
    <w:p w:rsidR="00797EDC" w:rsidRDefault="00797EDC" w:rsidP="00797EDC">
      <w:pPr>
        <w:spacing w:after="0" w:line="276" w:lineRule="auto"/>
        <w:jc w:val="center"/>
        <w:rPr>
          <w:b/>
        </w:rPr>
      </w:pPr>
    </w:p>
    <w:p w:rsidR="00316056" w:rsidRDefault="00316056" w:rsidP="00797EDC">
      <w:pPr>
        <w:spacing w:after="0" w:line="276" w:lineRule="auto"/>
        <w:jc w:val="center"/>
        <w:rPr>
          <w:b/>
        </w:rPr>
      </w:pPr>
    </w:p>
    <w:p w:rsidR="00316056" w:rsidRDefault="00316056" w:rsidP="00797EDC">
      <w:pPr>
        <w:spacing w:after="0" w:line="276" w:lineRule="auto"/>
        <w:jc w:val="center"/>
        <w:rPr>
          <w:b/>
        </w:rPr>
      </w:pPr>
    </w:p>
    <w:p w:rsidR="00316056" w:rsidRDefault="00316056" w:rsidP="00797EDC">
      <w:pPr>
        <w:spacing w:after="0" w:line="276" w:lineRule="auto"/>
        <w:jc w:val="center"/>
        <w:rPr>
          <w:b/>
        </w:rPr>
      </w:pPr>
    </w:p>
    <w:p w:rsidR="00316056" w:rsidRDefault="00316056" w:rsidP="00797EDC">
      <w:pPr>
        <w:spacing w:after="0" w:line="276" w:lineRule="auto"/>
        <w:jc w:val="center"/>
        <w:rPr>
          <w:b/>
        </w:rPr>
      </w:pPr>
    </w:p>
    <w:p w:rsidR="0093065C" w:rsidRDefault="0093065C" w:rsidP="00797EDC">
      <w:pPr>
        <w:spacing w:after="0" w:line="276" w:lineRule="auto"/>
        <w:jc w:val="center"/>
        <w:rPr>
          <w:b/>
        </w:rPr>
      </w:pPr>
    </w:p>
    <w:p w:rsidR="00797EDC" w:rsidRPr="00A1672C" w:rsidRDefault="00797EDC" w:rsidP="00797EDC">
      <w:pPr>
        <w:pBdr>
          <w:top w:val="single" w:sz="4" w:space="1" w:color="auto"/>
          <w:left w:val="single" w:sz="4" w:space="4" w:color="auto"/>
          <w:bottom w:val="single" w:sz="4" w:space="1" w:color="auto"/>
          <w:right w:val="single" w:sz="4" w:space="4" w:color="auto"/>
        </w:pBdr>
        <w:spacing w:after="0" w:line="276" w:lineRule="auto"/>
        <w:jc w:val="center"/>
        <w:rPr>
          <w:b/>
        </w:rPr>
      </w:pPr>
      <w:r w:rsidRPr="00A1672C">
        <w:rPr>
          <w:b/>
        </w:rPr>
        <w:t>ALLEGATIONS AGAINST STAFF, VOLUNTEERS, DSLS AND THE PROPRIETOR (SEE ALSO APPENDIX 5):</w:t>
      </w:r>
    </w:p>
    <w:p w:rsidR="00797EDC" w:rsidRPr="002A3634" w:rsidRDefault="00797EDC" w:rsidP="00797EDC">
      <w:pPr>
        <w:pBdr>
          <w:top w:val="single" w:sz="4" w:space="1" w:color="auto"/>
          <w:left w:val="single" w:sz="4" w:space="4" w:color="auto"/>
          <w:bottom w:val="single" w:sz="4" w:space="1" w:color="auto"/>
          <w:right w:val="single" w:sz="4" w:space="4" w:color="auto"/>
        </w:pBdr>
        <w:spacing w:after="0" w:line="276" w:lineRule="auto"/>
        <w:jc w:val="both"/>
      </w:pPr>
      <w:r>
        <w:t xml:space="preserve">This applies where an adult within the school community has behaved in a way that has harmed, may have harmed, or </w:t>
      </w:r>
      <w:r w:rsidRPr="002A3634">
        <w:t>poses a risk of harm to a child</w:t>
      </w:r>
      <w:r w:rsidR="00B83DD4">
        <w:t xml:space="preserve"> or have </w:t>
      </w:r>
      <w:r w:rsidR="00B83DD4" w:rsidRPr="002A3634">
        <w:t>possibly</w:t>
      </w:r>
      <w:r w:rsidRPr="002A3634">
        <w:t xml:space="preserve"> committed a criminal offence against or related to a child.</w:t>
      </w:r>
      <w:r w:rsidR="00BE0FB1">
        <w:t xml:space="preserve"> </w:t>
      </w:r>
      <w:r w:rsidR="00BE0FB1" w:rsidRPr="00D8213F">
        <w:t>This also applies when an adult within the school community may have possibly committed a criminal offence against or related to a child.</w:t>
      </w:r>
    </w:p>
    <w:p w:rsidR="00797EDC" w:rsidRPr="002A3634" w:rsidRDefault="00797EDC" w:rsidP="00797EDC">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s="Calibri"/>
        </w:rPr>
      </w:pPr>
    </w:p>
    <w:p w:rsidR="00B83DD4" w:rsidRPr="00F6304C" w:rsidRDefault="00797EDC" w:rsidP="00F87F6F">
      <w:pPr>
        <w:numPr>
          <w:ilvl w:val="0"/>
          <w:numId w:val="31"/>
        </w:numPr>
        <w:pBdr>
          <w:top w:val="single" w:sz="4" w:space="1" w:color="auto"/>
          <w:left w:val="single" w:sz="4" w:space="4" w:color="auto"/>
          <w:bottom w:val="single" w:sz="4" w:space="1" w:color="auto"/>
          <w:right w:val="single" w:sz="4" w:space="4" w:color="auto"/>
        </w:pBdr>
        <w:spacing w:after="0" w:line="276" w:lineRule="auto"/>
        <w:ind w:left="284" w:hanging="284"/>
        <w:jc w:val="both"/>
      </w:pPr>
      <w:r w:rsidRPr="00D12B53">
        <w:rPr>
          <w:rFonts w:eastAsia="Times New Roman" w:cs="Calibri"/>
          <w:b/>
        </w:rPr>
        <w:t>Allegations are to be reported straight away to the DSL who, is</w:t>
      </w:r>
      <w:r w:rsidR="00890CAD" w:rsidRPr="00D12B53">
        <w:rPr>
          <w:rFonts w:eastAsia="Times New Roman" w:cs="Calibri"/>
          <w:b/>
        </w:rPr>
        <w:t xml:space="preserve"> also</w:t>
      </w:r>
      <w:r w:rsidRPr="00D12B53">
        <w:rPr>
          <w:rFonts w:eastAsia="Times New Roman" w:cs="Calibri"/>
          <w:b/>
        </w:rPr>
        <w:t xml:space="preserve"> the Headmaster and </w:t>
      </w:r>
      <w:r w:rsidR="002A3634" w:rsidRPr="00D12B53">
        <w:rPr>
          <w:rFonts w:eastAsia="Times New Roman" w:cs="Calibri"/>
          <w:b/>
        </w:rPr>
        <w:t>the Proprietor</w:t>
      </w:r>
      <w:r w:rsidRPr="00797EDC">
        <w:rPr>
          <w:rFonts w:eastAsia="Times New Roman" w:cs="Calibri"/>
        </w:rPr>
        <w:t xml:space="preserve">. He will immediately contact the </w:t>
      </w:r>
      <w:r w:rsidRPr="00797EDC">
        <w:rPr>
          <w:rFonts w:eastAsia="Times New Roman" w:cs="Calibri"/>
          <w:b/>
        </w:rPr>
        <w:t xml:space="preserve">LADO </w:t>
      </w:r>
      <w:r w:rsidRPr="00A1672C">
        <w:t xml:space="preserve">to discuss the allegation. The LADO will consider the nature, content and context of the allegation and agrees a course of action including any involvement of the police. </w:t>
      </w:r>
      <w:r w:rsidR="00B83DD4" w:rsidRPr="00F6304C">
        <w:t>The individual against whom the allegation is made, is not to be informed.</w:t>
      </w:r>
    </w:p>
    <w:p w:rsidR="00797EDC" w:rsidRPr="00B83DD4" w:rsidRDefault="00797EDC" w:rsidP="00B83DD4">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s="Calibri"/>
        </w:rPr>
      </w:pPr>
    </w:p>
    <w:p w:rsidR="00797EDC" w:rsidRPr="00A1672C" w:rsidRDefault="00797EDC" w:rsidP="00F87F6F">
      <w:pPr>
        <w:pStyle w:val="ListParagraph"/>
        <w:numPr>
          <w:ilvl w:val="0"/>
          <w:numId w:val="22"/>
        </w:numPr>
        <w:pBdr>
          <w:top w:val="single" w:sz="4" w:space="1" w:color="auto"/>
          <w:left w:val="single" w:sz="4" w:space="4" w:color="auto"/>
          <w:bottom w:val="single" w:sz="4" w:space="1" w:color="auto"/>
          <w:right w:val="single" w:sz="4" w:space="4" w:color="auto"/>
        </w:pBdr>
        <w:spacing w:after="0" w:line="240" w:lineRule="auto"/>
        <w:ind w:left="284" w:hanging="284"/>
        <w:jc w:val="both"/>
      </w:pPr>
      <w:r w:rsidRPr="00A1672C">
        <w:rPr>
          <w:b/>
        </w:rPr>
        <w:t>If an allegation is made against the DSL/Headmaster/Proprietor (who are the same person)</w:t>
      </w:r>
      <w:r w:rsidRPr="00A1672C">
        <w:t xml:space="preserve"> </w:t>
      </w:r>
      <w:r w:rsidR="00D12B53">
        <w:t>it is</w:t>
      </w:r>
      <w:r w:rsidR="00377E96">
        <w:t xml:space="preserve"> to be reported straight away to </w:t>
      </w:r>
      <w:r w:rsidRPr="00A1672C">
        <w:rPr>
          <w:rFonts w:cs="Calibri"/>
          <w:bCs/>
        </w:rPr>
        <w:t xml:space="preserve">Mr Laurence McKell, Chairman of the Advisory Board on telephone: 07578 424 424, </w:t>
      </w:r>
    </w:p>
    <w:p w:rsidR="00797EDC" w:rsidRPr="00A1672C" w:rsidRDefault="00797EDC" w:rsidP="00797EDC">
      <w:pPr>
        <w:pBdr>
          <w:top w:val="single" w:sz="4" w:space="1" w:color="auto"/>
          <w:left w:val="single" w:sz="4" w:space="4" w:color="auto"/>
          <w:bottom w:val="single" w:sz="4" w:space="1" w:color="auto"/>
          <w:right w:val="single" w:sz="4" w:space="4" w:color="auto"/>
        </w:pBdr>
        <w:spacing w:after="0" w:line="240" w:lineRule="auto"/>
        <w:ind w:firstLine="284"/>
        <w:jc w:val="both"/>
        <w:rPr>
          <w:rFonts w:cs="Calibri"/>
          <w:bCs/>
        </w:rPr>
      </w:pPr>
      <w:r w:rsidRPr="00A1672C">
        <w:t>Address:</w:t>
      </w:r>
      <w:r w:rsidRPr="00A1672C">
        <w:rPr>
          <w:rFonts w:cs="Calibri"/>
          <w:bCs/>
        </w:rPr>
        <w:t xml:space="preserve"> 5</w:t>
      </w:r>
      <w:r w:rsidR="0050351F">
        <w:rPr>
          <w:rFonts w:cs="Calibri"/>
          <w:bCs/>
        </w:rPr>
        <w:t xml:space="preserve"> Fordgreen, Ripon, York, HG 1AF</w:t>
      </w:r>
    </w:p>
    <w:p w:rsidR="00377E96" w:rsidRDefault="00797EDC" w:rsidP="00797EDC">
      <w:pPr>
        <w:pBdr>
          <w:top w:val="single" w:sz="4" w:space="1" w:color="auto"/>
          <w:left w:val="single" w:sz="4" w:space="4" w:color="auto"/>
          <w:bottom w:val="single" w:sz="4" w:space="1" w:color="auto"/>
          <w:right w:val="single" w:sz="4" w:space="4" w:color="auto"/>
        </w:pBdr>
        <w:spacing w:after="0" w:line="240" w:lineRule="auto"/>
        <w:ind w:firstLine="284"/>
        <w:jc w:val="both"/>
        <w:rPr>
          <w:rFonts w:cs="Calibri"/>
          <w:bCs/>
        </w:rPr>
      </w:pPr>
      <w:r w:rsidRPr="00A1672C">
        <w:rPr>
          <w:rFonts w:cs="Calibri"/>
          <w:bCs/>
        </w:rPr>
        <w:t xml:space="preserve">Email: </w:t>
      </w:r>
      <w:hyperlink r:id="rId19" w:history="1">
        <w:r w:rsidR="00377E96" w:rsidRPr="00E44A92">
          <w:rPr>
            <w:rStyle w:val="Hyperlink"/>
            <w:rFonts w:cs="Calibri"/>
            <w:bCs/>
          </w:rPr>
          <w:t>laurencemckell@gmail.com</w:t>
        </w:r>
      </w:hyperlink>
    </w:p>
    <w:p w:rsidR="00797EDC" w:rsidRPr="002A3634" w:rsidRDefault="00377E96" w:rsidP="002A3634">
      <w:pPr>
        <w:pBdr>
          <w:top w:val="single" w:sz="4" w:space="1" w:color="auto"/>
          <w:left w:val="single" w:sz="4" w:space="4" w:color="auto"/>
          <w:bottom w:val="single" w:sz="4" w:space="1" w:color="auto"/>
          <w:right w:val="single" w:sz="4" w:space="4" w:color="auto"/>
        </w:pBdr>
        <w:spacing w:after="0" w:line="240" w:lineRule="auto"/>
        <w:ind w:firstLine="284"/>
        <w:jc w:val="both"/>
        <w:rPr>
          <w:rFonts w:cs="Calibri"/>
        </w:rPr>
      </w:pPr>
      <w:r>
        <w:t xml:space="preserve">Mr. McKell </w:t>
      </w:r>
      <w:r w:rsidR="00180CDA">
        <w:t>will immediately contact the LADO</w:t>
      </w:r>
      <w:r w:rsidR="00797EDC" w:rsidRPr="00A1672C">
        <w:t xml:space="preserve"> </w:t>
      </w:r>
      <w:r w:rsidR="00797EDC" w:rsidRPr="00A1672C">
        <w:rPr>
          <w:rFonts w:cs="Calibri"/>
          <w:b/>
        </w:rPr>
        <w:t>without</w:t>
      </w:r>
      <w:r w:rsidR="00797EDC" w:rsidRPr="00A1672C">
        <w:rPr>
          <w:rFonts w:cs="Calibri"/>
        </w:rPr>
        <w:t xml:space="preserve"> notifying</w:t>
      </w:r>
      <w:r w:rsidR="002A3634">
        <w:rPr>
          <w:rFonts w:cs="Calibri"/>
        </w:rPr>
        <w:t xml:space="preserve"> the DSL/Headmaster/Proprietor.</w:t>
      </w:r>
    </w:p>
    <w:p w:rsidR="00797EDC" w:rsidRDefault="00797EDC" w:rsidP="00797EDC">
      <w:pPr>
        <w:spacing w:after="0" w:line="276" w:lineRule="auto"/>
        <w:jc w:val="both"/>
      </w:pPr>
    </w:p>
    <w:p w:rsidR="00797EDC" w:rsidRPr="000116DB" w:rsidRDefault="00797EDC" w:rsidP="00797EDC">
      <w:pPr>
        <w:spacing w:after="0" w:line="276" w:lineRule="auto"/>
        <w:jc w:val="both"/>
        <w:rPr>
          <w:color w:val="000000" w:themeColor="text1"/>
        </w:rPr>
      </w:pPr>
      <w:r w:rsidRPr="002A3634">
        <w:t>In each case above, the LADO will be given sufficient detail to allow consideration of the nature, content and context of the allegation and to agree a course of action including any involvement of the police</w:t>
      </w:r>
      <w:r w:rsidR="0070049B">
        <w:t xml:space="preserve"> who will </w:t>
      </w:r>
      <w:r w:rsidRPr="002A3634">
        <w:t>be informed if a criminal offence is</w:t>
      </w:r>
      <w:r w:rsidRPr="002A3634">
        <w:rPr>
          <w:spacing w:val="-23"/>
        </w:rPr>
        <w:t xml:space="preserve"> </w:t>
      </w:r>
      <w:r w:rsidRPr="002A3634">
        <w:t xml:space="preserve">alleged. Guidance will also be sought from the LADO and/or police to enable the school to make a decision about whether or not the person against whom an allegation has been made should be allowed to remain on school premises and if so what, if any, </w:t>
      </w:r>
      <w:r w:rsidRPr="000116DB">
        <w:rPr>
          <w:color w:val="000000" w:themeColor="text1"/>
        </w:rPr>
        <w:t>conditions should</w:t>
      </w:r>
      <w:r w:rsidRPr="000116DB">
        <w:rPr>
          <w:color w:val="000000" w:themeColor="text1"/>
          <w:spacing w:val="-17"/>
        </w:rPr>
        <w:t xml:space="preserve"> </w:t>
      </w:r>
      <w:r w:rsidRPr="000116DB">
        <w:rPr>
          <w:color w:val="000000" w:themeColor="text1"/>
        </w:rPr>
        <w:t>apply.</w:t>
      </w:r>
      <w:r w:rsidR="0058602F" w:rsidRPr="000116DB">
        <w:rPr>
          <w:color w:val="000000" w:themeColor="text1"/>
        </w:rPr>
        <w:t xml:space="preserve"> </w:t>
      </w:r>
      <w:r w:rsidRPr="000116DB">
        <w:rPr>
          <w:color w:val="000000" w:themeColor="text1"/>
        </w:rPr>
        <w:t xml:space="preserve">If the initial referral is made by telephone, the </w:t>
      </w:r>
      <w:r w:rsidR="00753309" w:rsidRPr="000116DB">
        <w:rPr>
          <w:color w:val="000000" w:themeColor="text1"/>
        </w:rPr>
        <w:t xml:space="preserve">Headmaster </w:t>
      </w:r>
      <w:r w:rsidRPr="000116DB">
        <w:rPr>
          <w:color w:val="000000" w:themeColor="text1"/>
        </w:rPr>
        <w:t xml:space="preserve">will confirm the referral in writing to Children’s Social Care within 24 hours. If no response or acknowledgment is received within one working day, the </w:t>
      </w:r>
      <w:r w:rsidR="0070049B" w:rsidRPr="000116DB">
        <w:rPr>
          <w:color w:val="000000" w:themeColor="text1"/>
        </w:rPr>
        <w:t>Headmaster</w:t>
      </w:r>
      <w:r w:rsidRPr="000116DB">
        <w:rPr>
          <w:color w:val="000000" w:themeColor="text1"/>
        </w:rPr>
        <w:t xml:space="preserve"> will contact Children’s Social Care again to clarify the position.</w:t>
      </w:r>
      <w:r w:rsidR="0058602F" w:rsidRPr="000116DB">
        <w:rPr>
          <w:color w:val="000000" w:themeColor="text1"/>
        </w:rPr>
        <w:t xml:space="preserve"> </w:t>
      </w:r>
      <w:r w:rsidRPr="000116DB">
        <w:rPr>
          <w:color w:val="000000" w:themeColor="text1"/>
        </w:rPr>
        <w:t>If The Old Vicarage School was given information that suggested that a member of staff was abusing a pupil who is not a pupil at the School, the DSL would immediately report to the LADO and follow the procedure as if it was one of our own pupils.</w:t>
      </w:r>
    </w:p>
    <w:p w:rsidR="00797EDC" w:rsidRPr="000116DB" w:rsidRDefault="00D738A8" w:rsidP="00797EDC">
      <w:pPr>
        <w:spacing w:after="0" w:line="276" w:lineRule="auto"/>
        <w:jc w:val="both"/>
        <w:rPr>
          <w:color w:val="000000" w:themeColor="text1"/>
        </w:rPr>
      </w:pPr>
      <w:r w:rsidRPr="000116DB">
        <w:rPr>
          <w:rFonts w:cs="Calibri"/>
          <w:b/>
          <w:color w:val="000000" w:themeColor="text1"/>
        </w:rPr>
        <w:t xml:space="preserve"> </w:t>
      </w:r>
      <w:r w:rsidRPr="000116DB">
        <w:rPr>
          <w:color w:val="000000" w:themeColor="text1"/>
        </w:rPr>
        <w:t xml:space="preserve"> </w:t>
      </w:r>
    </w:p>
    <w:p w:rsidR="00D738A8" w:rsidRPr="002A3634" w:rsidRDefault="00D738A8" w:rsidP="00D738A8">
      <w:pPr>
        <w:tabs>
          <w:tab w:val="left" w:pos="10204"/>
        </w:tabs>
        <w:spacing w:after="0" w:line="276" w:lineRule="auto"/>
        <w:jc w:val="both"/>
      </w:pPr>
      <w:r w:rsidRPr="000116DB">
        <w:rPr>
          <w:color w:val="000000" w:themeColor="text1"/>
        </w:rPr>
        <w:t xml:space="preserve">In borderline cases, where there is room for doubt as to whether a referral should be made, the DSL will consult with the Derby </w:t>
      </w:r>
      <w:r w:rsidRPr="000116DB">
        <w:rPr>
          <w:rFonts w:eastAsia="Times New Roman" w:cs="Calibri"/>
          <w:color w:val="000000" w:themeColor="text1"/>
        </w:rPr>
        <w:t xml:space="preserve">City Council Safeguarding Team </w:t>
      </w:r>
      <w:r w:rsidRPr="000116DB">
        <w:rPr>
          <w:color w:val="000000" w:themeColor="text1"/>
        </w:rPr>
        <w:t xml:space="preserve">on </w:t>
      </w:r>
      <w:r w:rsidRPr="002A3634">
        <w:t xml:space="preserve">a no names basis without identifying the family. However, as soon as sufficient concern exists that a </w:t>
      </w:r>
      <w:r w:rsidR="00CB6754">
        <w:t>pupil</w:t>
      </w:r>
      <w:r w:rsidRPr="002A3634">
        <w:t xml:space="preserve"> may be at risk of significant harm, a referral to Children’s Social Care will be made without delay</w:t>
      </w:r>
      <w:r w:rsidRPr="002A3634">
        <w:rPr>
          <w:b/>
        </w:rPr>
        <w:t xml:space="preserve">. </w:t>
      </w:r>
      <w:r w:rsidRPr="002A3634">
        <w:t>The School will not investigate allegations without first gaining the agreement of the LADO. In the case of serious harm, the police will be informed from the outset. Discussions will be recorded in writing, with any communication with both the individual and the parents of the child/children agreed. The Old Vicarage School will make every effort to maintain confidentiality and guard against publicity if there are allegations against teachers. These restrictions apply up to the point where the accused person is charged with an offence.</w:t>
      </w:r>
    </w:p>
    <w:p w:rsidR="007B47B3" w:rsidRPr="00A1672C" w:rsidRDefault="007B47B3" w:rsidP="001446D5">
      <w:pPr>
        <w:pStyle w:val="ListParagraph"/>
        <w:spacing w:after="0" w:line="240" w:lineRule="auto"/>
        <w:ind w:left="0"/>
        <w:jc w:val="center"/>
        <w:rPr>
          <w:color w:val="0563C1" w:themeColor="hyperlink"/>
          <w:u w:val="single"/>
        </w:rPr>
      </w:pPr>
    </w:p>
    <w:p w:rsidR="007B47B3" w:rsidRPr="00A1672C" w:rsidRDefault="007B47B3" w:rsidP="001446D5">
      <w:pPr>
        <w:spacing w:after="0" w:line="276" w:lineRule="auto"/>
        <w:jc w:val="center"/>
        <w:rPr>
          <w:b/>
        </w:rPr>
      </w:pPr>
      <w:r w:rsidRPr="00A1672C">
        <w:rPr>
          <w:b/>
        </w:rPr>
        <w:t>CONTEXT AND STATEMENT OF PURPOSE</w:t>
      </w:r>
    </w:p>
    <w:p w:rsidR="007B47B3" w:rsidRPr="002A3634" w:rsidRDefault="007B47B3" w:rsidP="001446D5">
      <w:pPr>
        <w:spacing w:after="0" w:line="276" w:lineRule="auto"/>
        <w:jc w:val="both"/>
        <w:rPr>
          <w:rFonts w:cs="Arial"/>
        </w:rPr>
      </w:pPr>
      <w:r w:rsidRPr="002A3634">
        <w:rPr>
          <w:rFonts w:cs="Arial"/>
        </w:rPr>
        <w:t xml:space="preserve">The Proprietor and Advisors of The Old Vicarage School take seriously their responsibility under Section 157 of the Education Act 2002 to safeguard and promote the welfare of children; and to work together with other agencies to ensure adequate arrangements within our school to identify, assess, and support those children who are suffering harm. </w:t>
      </w:r>
      <w:r w:rsidRPr="002A3634">
        <w:t>Safeguarding is everyone’s responsibility; although referrals are normally to be managed by the DSL, anyone may refer a child if necessary</w:t>
      </w:r>
      <w:r w:rsidR="00000030" w:rsidRPr="002A3634">
        <w:t>.</w:t>
      </w:r>
      <w:r w:rsidR="0058602F" w:rsidRPr="002A3634">
        <w:t xml:space="preserve"> </w:t>
      </w:r>
    </w:p>
    <w:p w:rsidR="007B47B3" w:rsidRPr="002A3634" w:rsidRDefault="007B47B3" w:rsidP="001446D5">
      <w:pPr>
        <w:spacing w:after="0" w:line="276" w:lineRule="auto"/>
        <w:jc w:val="both"/>
        <w:rPr>
          <w:rFonts w:cs="Arial"/>
        </w:rPr>
      </w:pPr>
    </w:p>
    <w:p w:rsidR="00BE0FB1" w:rsidRPr="00D8213F" w:rsidRDefault="00844BB3" w:rsidP="00C21C36">
      <w:pPr>
        <w:spacing w:after="0" w:line="276" w:lineRule="auto"/>
        <w:jc w:val="both"/>
      </w:pPr>
      <w:r w:rsidRPr="002A3634">
        <w:rPr>
          <w:rFonts w:cs="Arial"/>
          <w:b/>
        </w:rPr>
        <w:lastRenderedPageBreak/>
        <w:t>Abuse and Neglect (</w:t>
      </w:r>
      <w:r w:rsidR="00493566" w:rsidRPr="002A3634">
        <w:rPr>
          <w:rFonts w:cs="Arial"/>
          <w:b/>
        </w:rPr>
        <w:t xml:space="preserve">also </w:t>
      </w:r>
      <w:r w:rsidRPr="002A3634">
        <w:rPr>
          <w:rFonts w:cs="Arial"/>
          <w:b/>
        </w:rPr>
        <w:t xml:space="preserve">please refer to Appendix 1 of this policy): </w:t>
      </w:r>
      <w:r w:rsidR="00BE0FB1" w:rsidRPr="00D8213F">
        <w:rPr>
          <w:i/>
        </w:rPr>
        <w:t>Working Together to Safeguard Children (</w:t>
      </w:r>
      <w:r w:rsidR="00BE0FB1" w:rsidRPr="00D8213F">
        <w:t xml:space="preserve">HM Government, 2015) defines abuse as a form of maltreatment of a </w:t>
      </w:r>
      <w:r w:rsidR="007114EF">
        <w:t>pupil</w:t>
      </w:r>
      <w:r w:rsidR="00BE0FB1" w:rsidRPr="00D8213F">
        <w:t xml:space="preserve">. Somebody may abuse or neglect a </w:t>
      </w:r>
      <w:r w:rsidR="007114EF">
        <w:t>pupil</w:t>
      </w:r>
      <w:r w:rsidR="00BE0FB1" w:rsidRPr="00D8213F">
        <w:t xml:space="preserve"> by inflicting harm, or by failing to act to prevent harm. Children may be abused by a family member, institution or a community setting, by those known to them or more rarely by others e.g. via the Internet. An adult or adults or another </w:t>
      </w:r>
      <w:r w:rsidR="007114EF">
        <w:t>pupil</w:t>
      </w:r>
      <w:r w:rsidR="00BE0FB1" w:rsidRPr="00D8213F">
        <w:t xml:space="preserve"> or children may abuse them. It is important to remember that significant harm can be ‘actual’ (happening now) or ‘likely’ (events are leading to a situati</w:t>
      </w:r>
      <w:r w:rsidR="00C21C36">
        <w:t xml:space="preserve">on where harm is probable). </w:t>
      </w:r>
      <w:r w:rsidR="00BE0FB1" w:rsidRPr="00D8213F">
        <w:t>To be considered a safeguarding concern or allegation, it is likely that some of the following features may be found:</w:t>
      </w:r>
    </w:p>
    <w:p w:rsidR="00BE0FB1" w:rsidRPr="00D8213F" w:rsidRDefault="00BE0FB1" w:rsidP="00F87F6F">
      <w:pPr>
        <w:numPr>
          <w:ilvl w:val="0"/>
          <w:numId w:val="32"/>
        </w:numPr>
        <w:tabs>
          <w:tab w:val="left" w:pos="284"/>
        </w:tabs>
        <w:spacing w:after="0" w:line="276" w:lineRule="auto"/>
        <w:ind w:left="284" w:hanging="284"/>
        <w:contextualSpacing/>
        <w:jc w:val="both"/>
      </w:pPr>
      <w:r w:rsidRPr="00D8213F">
        <w:rPr>
          <w:b/>
        </w:rPr>
        <w:t xml:space="preserve">Physical abuse - </w:t>
      </w:r>
      <w:r w:rsidRPr="00D8213F">
        <w:t>violence, particularly pre-planned; forcing others to use drugs or alcohol.</w:t>
      </w:r>
    </w:p>
    <w:p w:rsidR="00BE0FB1" w:rsidRPr="00D8213F" w:rsidRDefault="00BE0FB1" w:rsidP="00F87F6F">
      <w:pPr>
        <w:numPr>
          <w:ilvl w:val="0"/>
          <w:numId w:val="32"/>
        </w:numPr>
        <w:tabs>
          <w:tab w:val="left" w:pos="284"/>
        </w:tabs>
        <w:spacing w:after="0" w:line="276" w:lineRule="auto"/>
        <w:ind w:left="284" w:hanging="284"/>
        <w:contextualSpacing/>
        <w:jc w:val="both"/>
      </w:pPr>
      <w:r w:rsidRPr="00D8213F">
        <w:rPr>
          <w:b/>
        </w:rPr>
        <w:t xml:space="preserve">Emotional abuse - </w:t>
      </w:r>
      <w:r w:rsidRPr="00D8213F">
        <w:t>blackmail or extortion; threats and intimidation.</w:t>
      </w:r>
    </w:p>
    <w:p w:rsidR="00BE0FB1" w:rsidRPr="00D8213F" w:rsidRDefault="00BE0FB1" w:rsidP="00F87F6F">
      <w:pPr>
        <w:numPr>
          <w:ilvl w:val="0"/>
          <w:numId w:val="32"/>
        </w:numPr>
        <w:tabs>
          <w:tab w:val="left" w:pos="284"/>
        </w:tabs>
        <w:spacing w:after="0" w:line="276" w:lineRule="auto"/>
        <w:ind w:left="284" w:hanging="284"/>
        <w:contextualSpacing/>
        <w:jc w:val="both"/>
      </w:pPr>
      <w:r w:rsidRPr="00D8213F">
        <w:rPr>
          <w:b/>
        </w:rPr>
        <w:t>Sexual abuse and exploitation - i</w:t>
      </w:r>
      <w:r w:rsidRPr="00D8213F">
        <w:t xml:space="preserve">ndecent exposure/touching or serious sexual assaults; forcing others to watch pornography or take part in sexting; encouraging other </w:t>
      </w:r>
      <w:r w:rsidR="007114EF">
        <w:t>pupil</w:t>
      </w:r>
      <w:r w:rsidRPr="00D8213F">
        <w:t xml:space="preserve">s to attend inappropriate parties; photographing or videoing other </w:t>
      </w:r>
      <w:r w:rsidR="007114EF">
        <w:t>pupil</w:t>
      </w:r>
      <w:r w:rsidRPr="00D8213F">
        <w:t>s performing indecent acts.</w:t>
      </w:r>
    </w:p>
    <w:p w:rsidR="00BE0FB1" w:rsidRPr="00D8213F" w:rsidRDefault="00BE0FB1" w:rsidP="00F87F6F">
      <w:pPr>
        <w:numPr>
          <w:ilvl w:val="0"/>
          <w:numId w:val="32"/>
        </w:numPr>
        <w:tabs>
          <w:tab w:val="left" w:pos="284"/>
        </w:tabs>
        <w:spacing w:after="0" w:line="276" w:lineRule="auto"/>
        <w:ind w:left="283" w:hanging="284"/>
        <w:contextualSpacing/>
        <w:jc w:val="both"/>
      </w:pPr>
      <w:r w:rsidRPr="00D8213F">
        <w:rPr>
          <w:b/>
        </w:rPr>
        <w:t xml:space="preserve">Neglect - </w:t>
      </w:r>
      <w:r w:rsidRPr="00D8213F">
        <w:t>the persistent failure to meet a child’s basic physical and/or psychological needs, likely to result in the serious impairment of the child’s health or development.</w:t>
      </w:r>
    </w:p>
    <w:p w:rsidR="00BE0FB1" w:rsidRPr="00D8213F" w:rsidRDefault="00BE0FB1" w:rsidP="00BE0FB1">
      <w:pPr>
        <w:tabs>
          <w:tab w:val="left" w:pos="284"/>
        </w:tabs>
        <w:spacing w:after="0" w:line="276" w:lineRule="auto"/>
        <w:ind w:left="284"/>
        <w:contextualSpacing/>
        <w:jc w:val="both"/>
      </w:pPr>
    </w:p>
    <w:p w:rsidR="00BE0FB1" w:rsidRPr="00D8213F" w:rsidRDefault="00C21C36" w:rsidP="00C21C36">
      <w:pPr>
        <w:spacing w:after="0" w:line="276" w:lineRule="auto"/>
        <w:jc w:val="both"/>
      </w:pPr>
      <w:r w:rsidRPr="000116DB">
        <w:rPr>
          <w:color w:val="000000" w:themeColor="text1"/>
        </w:rPr>
        <w:t>The Old Vicarage School</w:t>
      </w:r>
      <w:r w:rsidR="00BE0FB1" w:rsidRPr="000116DB">
        <w:rPr>
          <w:color w:val="000000" w:themeColor="text1"/>
        </w:rPr>
        <w:t xml:space="preserve"> recognises that abuse, neglect and safeguarding issues are rarely safeguarding events that can be covered with one definition or label. In most cases </w:t>
      </w:r>
      <w:r w:rsidR="00BE0FB1" w:rsidRPr="00D8213F">
        <w:t>multiple issues</w:t>
      </w:r>
      <w:r>
        <w:t xml:space="preserve"> will overlap with one another. </w:t>
      </w:r>
      <w:r w:rsidR="00BE0FB1" w:rsidRPr="00D8213F">
        <w:t xml:space="preserve">Expert and professional organisations are best placed to provide up-to-date guidance and practical support on specific safeguarding issues. For example the National Society for the Prevention of Cruelty to Children (NSPCC) offers information for schools and colleges on the TES website and also on its own website </w:t>
      </w:r>
      <w:hyperlink r:id="rId20" w:history="1">
        <w:r w:rsidR="00BE0FB1" w:rsidRPr="00D8213F">
          <w:rPr>
            <w:rStyle w:val="Hyperlink"/>
          </w:rPr>
          <w:t>www.nspcc.org.uk/preventing-abuse/</w:t>
        </w:r>
      </w:hyperlink>
      <w:r w:rsidR="00BE0FB1" w:rsidRPr="00D8213F">
        <w:t xml:space="preserve">. Schools can also access broad government guidance on the issues listed here via the GOV.UK website: </w:t>
      </w:r>
      <w:hyperlink r:id="rId21" w:history="1">
        <w:r w:rsidR="00BE0FB1" w:rsidRPr="00D8213F">
          <w:rPr>
            <w:rStyle w:val="Hyperlink"/>
          </w:rPr>
          <w:t>https://www.gov.uk/</w:t>
        </w:r>
      </w:hyperlink>
      <w:r w:rsidR="00BE0FB1" w:rsidRPr="00D8213F">
        <w:rPr>
          <w:rStyle w:val="Hyperlink"/>
        </w:rPr>
        <w:t>.</w:t>
      </w:r>
    </w:p>
    <w:p w:rsidR="00C17D1C" w:rsidRPr="002A3634" w:rsidRDefault="00C17D1C" w:rsidP="00BE0FB1">
      <w:pPr>
        <w:spacing w:after="0" w:line="276" w:lineRule="auto"/>
        <w:jc w:val="both"/>
        <w:rPr>
          <w:rFonts w:cs="Arial"/>
        </w:rPr>
      </w:pPr>
    </w:p>
    <w:p w:rsidR="007B47B3" w:rsidRPr="002A3634" w:rsidRDefault="007B47B3" w:rsidP="00261618">
      <w:pPr>
        <w:spacing w:after="0" w:line="276" w:lineRule="auto"/>
        <w:jc w:val="both"/>
        <w:rPr>
          <w:b/>
          <w:i/>
        </w:rPr>
      </w:pPr>
      <w:r w:rsidRPr="002A3634">
        <w:rPr>
          <w:b/>
          <w:i/>
        </w:rPr>
        <w:t>The three main elements to our school’s safeguarding policy are:</w:t>
      </w:r>
    </w:p>
    <w:p w:rsidR="007B47B3" w:rsidRPr="002A3634" w:rsidRDefault="007B47B3" w:rsidP="00261618">
      <w:pPr>
        <w:tabs>
          <w:tab w:val="left" w:pos="284"/>
        </w:tabs>
        <w:spacing w:after="0" w:line="276" w:lineRule="auto"/>
        <w:jc w:val="both"/>
      </w:pPr>
      <w:r w:rsidRPr="002A3634">
        <w:rPr>
          <w:b/>
        </w:rPr>
        <w:t>Prevention</w:t>
      </w:r>
      <w:r w:rsidR="00261618">
        <w:rPr>
          <w:b/>
        </w:rPr>
        <w:t xml:space="preserve">: </w:t>
      </w:r>
      <w:r w:rsidR="00261618">
        <w:t xml:space="preserve">We </w:t>
      </w:r>
      <w:r w:rsidR="00261618" w:rsidRPr="00D8213F">
        <w:t xml:space="preserve">Safeguard children whether they are at risk of maltreatment or abuse or in need of specific local authority or inter-agency care. Our safer recruitment procedures include checking and recording the suitability of staff </w:t>
      </w:r>
      <w:r w:rsidR="00261618" w:rsidRPr="00DE4B4A">
        <w:t>and volunteers developing procedures to deal with safeguarding issues, which may be specific to individual children in our school. The school seeks to actively promote the welfare of pupils at all times.  Staff must be alert to situations where pupils appear to be unhappy or where there are marked changes in behaviour. The aim will be to ‘listen’ to pupils through the provision of early help, either through the school (counsellors, independent visitor) or through children’s services under ‘child in need’ provisions.</w:t>
      </w:r>
    </w:p>
    <w:p w:rsidR="007B47B3" w:rsidRPr="002A3634" w:rsidRDefault="007B47B3" w:rsidP="001446D5">
      <w:pPr>
        <w:spacing w:after="0" w:line="276" w:lineRule="auto"/>
        <w:ind w:left="284" w:hanging="284"/>
        <w:jc w:val="both"/>
      </w:pPr>
    </w:p>
    <w:p w:rsidR="007B47B3" w:rsidRPr="002A3634" w:rsidRDefault="007B47B3" w:rsidP="001446D5">
      <w:pPr>
        <w:spacing w:after="0" w:line="276" w:lineRule="auto"/>
        <w:jc w:val="both"/>
      </w:pPr>
      <w:r w:rsidRPr="002A3634">
        <w:rPr>
          <w:b/>
        </w:rPr>
        <w:t>Protection:</w:t>
      </w:r>
      <w:r w:rsidRPr="002A3634">
        <w:t xml:space="preserve"> Staff are trained and supported to respond appropriately and sensitively to all safeguarding concerns following our agreed procedures. We identify and act on early signs of abuse, neglect and reassess concerns when situations do not improve to ensure the right help at the right time to address risks and prevent risks escalating. We ensure that allegations, concerns, suspicions and complaints against staff are dealt with promptly, and in accordance with DfE and local guidance. We keep accurate records and share relevant information quickly in order to challenge inactivity. Additionally, we take all practical and appropriate steps to ensure that our school premises are as secure as circumstances permit.</w:t>
      </w:r>
    </w:p>
    <w:p w:rsidR="00A1672C" w:rsidRPr="002A3634" w:rsidRDefault="00A1672C" w:rsidP="001446D5">
      <w:pPr>
        <w:spacing w:after="0" w:line="276" w:lineRule="auto"/>
        <w:jc w:val="both"/>
        <w:rPr>
          <w:b/>
        </w:rPr>
      </w:pPr>
    </w:p>
    <w:p w:rsidR="0058602F" w:rsidRPr="002A3634" w:rsidRDefault="0058602F" w:rsidP="0058602F">
      <w:pPr>
        <w:spacing w:after="0" w:line="276" w:lineRule="auto"/>
        <w:jc w:val="both"/>
      </w:pPr>
      <w:r w:rsidRPr="002A3634">
        <w:rPr>
          <w:b/>
        </w:rPr>
        <w:t>Support</w:t>
      </w:r>
      <w:r w:rsidRPr="002A3634">
        <w:t xml:space="preserve">: We support children who may have been at risk of significant harm (which includes the way staff respond to their concerns and any work that may be required) or children who have been abused, in accordance with their agreed child protection plan. We seek to address both the mental and emotional welfare of children and families through: the provision of individual counselling, providing a positive and safe school environment, careful and vigilant teaching, accessible pastoral care, good adult role models and by promoting full co-operation with and contributions to the provision of appropriate co-ordinated support and/or early help from external agencies. Additionally, we operate robust and sensible health and safety procedures and along with clear and supportive policies on drugs, alcohol and substance misuse. We recognise that children have a right to feel secure and cannot learn effectively unless they do so. Any adult can harm a child either by direct acts or failure to </w:t>
      </w:r>
      <w:r w:rsidRPr="002A3634">
        <w:lastRenderedPageBreak/>
        <w:t xml:space="preserve">provide proper care, or both. This may be through neglect, emotional, physical or sexual abuse or a combination of such types. </w:t>
      </w:r>
    </w:p>
    <w:p w:rsidR="0058602F" w:rsidRPr="002A3634" w:rsidRDefault="0058602F" w:rsidP="0058602F">
      <w:pPr>
        <w:tabs>
          <w:tab w:val="left" w:pos="2469"/>
        </w:tabs>
        <w:spacing w:after="0" w:line="276" w:lineRule="auto"/>
        <w:jc w:val="both"/>
      </w:pPr>
      <w:r w:rsidRPr="002A3634">
        <w:tab/>
      </w:r>
    </w:p>
    <w:p w:rsidR="0058602F" w:rsidRPr="002A3634" w:rsidRDefault="0058602F" w:rsidP="0058602F">
      <w:pPr>
        <w:spacing w:after="0" w:line="276" w:lineRule="auto"/>
        <w:jc w:val="both"/>
      </w:pPr>
      <w:r w:rsidRPr="002A3634">
        <w:t>Our children have the right to respect and protection from abuse, regardless of age, gender</w:t>
      </w:r>
      <w:r w:rsidR="00180CDA" w:rsidRPr="002A3634">
        <w:t xml:space="preserve"> (including transgender)</w:t>
      </w:r>
      <w:r w:rsidRPr="002A3634">
        <w:t xml:space="preserve">, ability, language, religion, race, nationality, sexuality, culture or disability. They have the right to feel valued and confident, knowing how to approach adults if they are in difficulty. In our school a bullying incident is treated as a child protection concern when there is reasonable cause to suspect that a child is suffering, or likely to suffer, significant harm. Our safeguarding Child Protection Policy is also dove-tailed with the Behaviour Management and Anti-bullying Policies.  Whilst the school will work openly with parents as far as possible, the school reserves the right to contact Children’s Social Care or the Police, without notifying parents if this is in the child’s best interests. In preparing this policy, we have been attentive to the nature, age range and other significant features of the school in the provisions made for safeguarding. In </w:t>
      </w:r>
      <w:r w:rsidR="0093065C">
        <w:t>Old Vicarage School</w:t>
      </w:r>
      <w:r w:rsidRPr="002A3634">
        <w:t xml:space="preserve"> with the</w:t>
      </w:r>
      <w:r w:rsidR="00B94411">
        <w:t xml:space="preserve"> age range of 2.5 to 13</w:t>
      </w:r>
      <w:r w:rsidRPr="002A3634">
        <w:t xml:space="preserve"> years we are aware of the potential scope for problems relating to emotional health issues, body image, eating disorders, self-harm, and also radicalisation and extremism.</w:t>
      </w:r>
      <w:r w:rsidR="00402FC6">
        <w:t xml:space="preserve"> </w:t>
      </w:r>
      <w:r w:rsidR="00402FC6" w:rsidRPr="00402FC6">
        <w:t>In the early years setting, staff are required to look beyond the setting in order to understand and respond to the needs of young children.</w:t>
      </w:r>
    </w:p>
    <w:p w:rsidR="0058602F" w:rsidRPr="002A3634" w:rsidRDefault="0058602F" w:rsidP="0058602F">
      <w:pPr>
        <w:spacing w:after="0" w:line="276" w:lineRule="auto"/>
        <w:jc w:val="both"/>
      </w:pPr>
    </w:p>
    <w:p w:rsidR="0058602F" w:rsidRPr="002A3634" w:rsidRDefault="0058602F" w:rsidP="0058602F">
      <w:pPr>
        <w:spacing w:after="0" w:line="276" w:lineRule="auto"/>
        <w:jc w:val="both"/>
      </w:pPr>
      <w:r w:rsidRPr="002A3634">
        <w:t xml:space="preserve">This policy provides staff, volunteers and the Proprietor with the guidance they need in order to keep children safe and secure in our school and informs parents and guardians how we will safeguard their children whilst they are in our care. Our school promotes safe practice and professional conduct to safeguard children and to mitigate against the potential for misunderstandings or situations being misconstrued so teachers and other staff are not vulnerable to allegations. Our staff maintains an attitude of ‘it could happen here’ as far as safeguarding is concerned. We understand the importance of children receiving the right help at the right time to address risks and prevent issues escalating.  </w:t>
      </w:r>
    </w:p>
    <w:p w:rsidR="0058602F" w:rsidRPr="002A3634" w:rsidRDefault="0058602F" w:rsidP="0058602F">
      <w:pPr>
        <w:spacing w:after="0" w:line="276" w:lineRule="auto"/>
        <w:jc w:val="both"/>
      </w:pPr>
    </w:p>
    <w:p w:rsidR="0058602F" w:rsidRPr="002A3634" w:rsidRDefault="0058602F" w:rsidP="0058602F">
      <w:pPr>
        <w:spacing w:after="0" w:line="276" w:lineRule="auto"/>
        <w:jc w:val="both"/>
      </w:pPr>
      <w:r w:rsidRPr="002A3634">
        <w:rPr>
          <w:b/>
        </w:rPr>
        <w:t xml:space="preserve">Definition of safeguarding from </w:t>
      </w:r>
      <w:r w:rsidRPr="002A3634">
        <w:rPr>
          <w:b/>
          <w:i/>
        </w:rPr>
        <w:t xml:space="preserve">Keeping Children Safe in Education </w:t>
      </w:r>
      <w:r w:rsidRPr="002A3634">
        <w:rPr>
          <w:b/>
        </w:rPr>
        <w:t>(KCSIE)</w:t>
      </w:r>
      <w:r w:rsidRPr="002A3634">
        <w:rPr>
          <w:b/>
          <w:i/>
        </w:rPr>
        <w:t xml:space="preserve"> </w:t>
      </w:r>
      <w:r w:rsidRPr="002A3634">
        <w:rPr>
          <w:b/>
        </w:rPr>
        <w:t xml:space="preserve">(DfE: September 2016) </w:t>
      </w:r>
      <w:r w:rsidRPr="002A3634">
        <w:t xml:space="preserve">This is defined as protecting children from maltreatment; preventing impairment of children’s health or development; ensuring that children grow up in circumstances consistent with the provision of safe and effective care; and taking action to enable all children to </w:t>
      </w:r>
      <w:r w:rsidRPr="002A3634">
        <w:rPr>
          <w:rFonts w:eastAsia="Calibri" w:cs="Times New Roman"/>
        </w:rPr>
        <w:t xml:space="preserve">flourish and to achieve their full potential as people </w:t>
      </w:r>
      <w:r w:rsidR="00CC7F7C" w:rsidRPr="002A3634">
        <w:rPr>
          <w:rFonts w:eastAsia="Calibri" w:cs="Times New Roman"/>
        </w:rPr>
        <w:t>and members</w:t>
      </w:r>
      <w:r w:rsidRPr="002A3634">
        <w:rPr>
          <w:rFonts w:eastAsia="Calibri" w:cs="Times New Roman"/>
        </w:rPr>
        <w:t xml:space="preserve"> of the school and of the wider community. Children includes everyone under the age of 18.</w:t>
      </w:r>
    </w:p>
    <w:p w:rsidR="0058602F" w:rsidRPr="002A3634" w:rsidRDefault="0058602F" w:rsidP="0058602F">
      <w:pPr>
        <w:spacing w:after="0" w:line="276" w:lineRule="auto"/>
        <w:jc w:val="both"/>
      </w:pPr>
    </w:p>
    <w:p w:rsidR="0058602F" w:rsidRPr="002A3634" w:rsidRDefault="0058602F" w:rsidP="0058602F">
      <w:pPr>
        <w:spacing w:after="0" w:line="276" w:lineRule="auto"/>
        <w:jc w:val="both"/>
        <w:rPr>
          <w:rFonts w:eastAsia="Calibri" w:cs="Times New Roman"/>
          <w:b/>
        </w:rPr>
      </w:pPr>
      <w:r w:rsidRPr="002A3634">
        <w:rPr>
          <w:rFonts w:eastAsia="Calibri" w:cs="Times New Roman"/>
          <w:b/>
        </w:rPr>
        <w:t>The Difference between Safeguarding and Child Protection</w:t>
      </w:r>
    </w:p>
    <w:p w:rsidR="0058602F" w:rsidRPr="002A3634" w:rsidRDefault="0058602F" w:rsidP="0058602F">
      <w:pPr>
        <w:pStyle w:val="BodyText"/>
        <w:spacing w:line="276" w:lineRule="auto"/>
        <w:ind w:left="0"/>
        <w:jc w:val="both"/>
        <w:rPr>
          <w:rFonts w:asciiTheme="minorHAnsi" w:hAnsiTheme="minorHAnsi"/>
          <w:sz w:val="22"/>
          <w:szCs w:val="22"/>
        </w:rPr>
      </w:pPr>
      <w:r w:rsidRPr="002A3634">
        <w:rPr>
          <w:rFonts w:asciiTheme="minorHAnsi" w:hAnsiTheme="minorHAnsi"/>
          <w:sz w:val="22"/>
          <w:szCs w:val="22"/>
        </w:rPr>
        <w:t>Safeguarding is a broader term than child protection. It encompasses all the elements set out above and is what a school should do for all children; Child Protection is part of this definition and refers to activities undertaken to protect children who have been harmed or are at significant risk of being harmed. Policies and procedures for Child Protection are, therefore, included in the Safeguarding policy</w:t>
      </w:r>
      <w:r w:rsidRPr="002A3634">
        <w:rPr>
          <w:rFonts w:asciiTheme="minorHAnsi" w:hAnsiTheme="minorHAnsi"/>
          <w:spacing w:val="-21"/>
          <w:sz w:val="22"/>
          <w:szCs w:val="22"/>
        </w:rPr>
        <w:t xml:space="preserve"> </w:t>
      </w:r>
      <w:r w:rsidRPr="002A3634">
        <w:rPr>
          <w:rFonts w:asciiTheme="minorHAnsi" w:hAnsiTheme="minorHAnsi"/>
          <w:sz w:val="22"/>
          <w:szCs w:val="22"/>
        </w:rPr>
        <w:t>and</w:t>
      </w:r>
      <w:r w:rsidRPr="002A3634">
        <w:rPr>
          <w:rFonts w:asciiTheme="minorHAnsi" w:hAnsiTheme="minorHAnsi"/>
          <w:spacing w:val="-22"/>
          <w:sz w:val="22"/>
          <w:szCs w:val="22"/>
        </w:rPr>
        <w:t xml:space="preserve"> </w:t>
      </w:r>
      <w:r w:rsidRPr="002A3634">
        <w:rPr>
          <w:rFonts w:asciiTheme="minorHAnsi" w:hAnsiTheme="minorHAnsi"/>
          <w:sz w:val="22"/>
          <w:szCs w:val="22"/>
        </w:rPr>
        <w:t xml:space="preserve">procedures. Where a child is thought to be suffering significant harm, or to be at risk of suffering significant </w:t>
      </w:r>
      <w:r w:rsidRPr="002A3634">
        <w:rPr>
          <w:rFonts w:asciiTheme="minorHAnsi" w:eastAsia="Calibri" w:hAnsiTheme="minorHAnsi" w:cs="Calibri"/>
          <w:sz w:val="22"/>
          <w:szCs w:val="22"/>
        </w:rPr>
        <w:t>harm,</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this</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should</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be</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reported</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to</w:t>
      </w:r>
      <w:r w:rsidRPr="002A3634">
        <w:rPr>
          <w:rFonts w:asciiTheme="minorHAnsi" w:eastAsia="Calibri" w:hAnsiTheme="minorHAnsi" w:cs="Calibri"/>
          <w:spacing w:val="-5"/>
          <w:sz w:val="22"/>
          <w:szCs w:val="22"/>
        </w:rPr>
        <w:t xml:space="preserve"> </w:t>
      </w:r>
      <w:r w:rsidR="00B94411">
        <w:rPr>
          <w:rFonts w:asciiTheme="minorHAnsi" w:eastAsia="Calibri" w:hAnsiTheme="minorHAnsi" w:cs="Calibri"/>
          <w:sz w:val="22"/>
          <w:szCs w:val="22"/>
        </w:rPr>
        <w:t>MASH, (in Derby, The First Contact Team)</w:t>
      </w:r>
      <w:r w:rsidRPr="002A3634">
        <w:rPr>
          <w:rFonts w:asciiTheme="minorHAnsi" w:eastAsia="Calibri" w:hAnsiTheme="minorHAnsi" w:cs="Calibri"/>
          <w:spacing w:val="-8"/>
          <w:sz w:val="22"/>
          <w:szCs w:val="22"/>
        </w:rPr>
        <w:t xml:space="preserve"> </w:t>
      </w:r>
      <w:r w:rsidRPr="002A3634">
        <w:rPr>
          <w:rFonts w:asciiTheme="minorHAnsi" w:eastAsia="Calibri" w:hAnsiTheme="minorHAnsi" w:cs="Calibri"/>
          <w:sz w:val="22"/>
          <w:szCs w:val="22"/>
        </w:rPr>
        <w:t>immediately.</w:t>
      </w:r>
      <w:r w:rsidRPr="002A3634">
        <w:rPr>
          <w:rFonts w:asciiTheme="minorHAnsi" w:eastAsia="Calibri" w:hAnsiTheme="minorHAnsi" w:cs="Calibri"/>
          <w:spacing w:val="-8"/>
          <w:sz w:val="22"/>
          <w:szCs w:val="22"/>
        </w:rPr>
        <w:t xml:space="preserve"> </w:t>
      </w:r>
      <w:r w:rsidRPr="002A3634">
        <w:rPr>
          <w:rFonts w:asciiTheme="minorHAnsi" w:eastAsia="Calibri" w:hAnsiTheme="minorHAnsi" w:cs="Calibri"/>
          <w:sz w:val="22"/>
          <w:szCs w:val="22"/>
        </w:rPr>
        <w:t>Action</w:t>
      </w:r>
      <w:r w:rsidRPr="002A3634">
        <w:rPr>
          <w:rFonts w:asciiTheme="minorHAnsi" w:eastAsia="Calibri" w:hAnsiTheme="minorHAnsi" w:cs="Calibri"/>
          <w:spacing w:val="-5"/>
          <w:sz w:val="22"/>
          <w:szCs w:val="22"/>
        </w:rPr>
        <w:t xml:space="preserve"> </w:t>
      </w:r>
      <w:r w:rsidRPr="002A3634">
        <w:rPr>
          <w:rFonts w:asciiTheme="minorHAnsi" w:eastAsia="Calibri" w:hAnsiTheme="minorHAnsi" w:cs="Calibri"/>
          <w:sz w:val="22"/>
          <w:szCs w:val="22"/>
        </w:rPr>
        <w:t>should</w:t>
      </w:r>
      <w:r w:rsidRPr="002A3634">
        <w:rPr>
          <w:rFonts w:asciiTheme="minorHAnsi" w:eastAsia="Calibri" w:hAnsiTheme="minorHAnsi" w:cs="Calibri"/>
          <w:spacing w:val="-8"/>
          <w:sz w:val="22"/>
          <w:szCs w:val="22"/>
        </w:rPr>
        <w:t xml:space="preserve"> </w:t>
      </w:r>
      <w:r w:rsidRPr="002A3634">
        <w:rPr>
          <w:rFonts w:asciiTheme="minorHAnsi" w:eastAsia="Calibri" w:hAnsiTheme="minorHAnsi" w:cs="Calibri"/>
          <w:sz w:val="22"/>
          <w:szCs w:val="22"/>
        </w:rPr>
        <w:t>also</w:t>
      </w:r>
      <w:r w:rsidRPr="002A3634">
        <w:rPr>
          <w:rFonts w:asciiTheme="minorHAnsi" w:eastAsia="Calibri" w:hAnsiTheme="minorHAnsi" w:cs="Calibri"/>
          <w:spacing w:val="-5"/>
          <w:sz w:val="22"/>
          <w:szCs w:val="22"/>
        </w:rPr>
        <w:t xml:space="preserve"> </w:t>
      </w:r>
      <w:r w:rsidRPr="002A3634">
        <w:rPr>
          <w:rFonts w:asciiTheme="minorHAnsi" w:eastAsia="Calibri" w:hAnsiTheme="minorHAnsi" w:cs="Calibri"/>
          <w:sz w:val="22"/>
          <w:szCs w:val="22"/>
        </w:rPr>
        <w:t>be</w:t>
      </w:r>
      <w:r w:rsidRPr="002A3634">
        <w:rPr>
          <w:rFonts w:asciiTheme="minorHAnsi" w:eastAsia="Calibri" w:hAnsiTheme="minorHAnsi" w:cs="Calibri"/>
          <w:spacing w:val="-6"/>
          <w:sz w:val="22"/>
          <w:szCs w:val="22"/>
        </w:rPr>
        <w:t xml:space="preserve"> </w:t>
      </w:r>
      <w:r w:rsidRPr="002A3634">
        <w:rPr>
          <w:rFonts w:asciiTheme="minorHAnsi" w:eastAsia="Calibri" w:hAnsiTheme="minorHAnsi" w:cs="Calibri"/>
          <w:sz w:val="22"/>
          <w:szCs w:val="22"/>
        </w:rPr>
        <w:t>taken</w:t>
      </w:r>
      <w:r w:rsidRPr="002A3634">
        <w:rPr>
          <w:rFonts w:asciiTheme="minorHAnsi" w:eastAsia="Calibri" w:hAnsiTheme="minorHAnsi" w:cs="Calibri"/>
          <w:spacing w:val="-5"/>
          <w:sz w:val="22"/>
          <w:szCs w:val="22"/>
        </w:rPr>
        <w:t xml:space="preserve"> </w:t>
      </w:r>
      <w:r w:rsidRPr="002A3634">
        <w:rPr>
          <w:rFonts w:asciiTheme="minorHAnsi" w:eastAsia="Calibri" w:hAnsiTheme="minorHAnsi" w:cs="Calibri"/>
          <w:sz w:val="22"/>
          <w:szCs w:val="22"/>
        </w:rPr>
        <w:t xml:space="preserve">to </w:t>
      </w:r>
      <w:r w:rsidRPr="002A3634">
        <w:rPr>
          <w:rFonts w:asciiTheme="minorHAnsi" w:hAnsiTheme="minorHAnsi"/>
          <w:sz w:val="22"/>
          <w:szCs w:val="22"/>
        </w:rPr>
        <w:t>promote</w:t>
      </w:r>
      <w:r w:rsidRPr="002A3634">
        <w:rPr>
          <w:rFonts w:asciiTheme="minorHAnsi" w:hAnsiTheme="minorHAnsi"/>
          <w:spacing w:val="-6"/>
          <w:sz w:val="22"/>
          <w:szCs w:val="22"/>
        </w:rPr>
        <w:t xml:space="preserve"> </w:t>
      </w:r>
      <w:r w:rsidRPr="002A3634">
        <w:rPr>
          <w:rFonts w:asciiTheme="minorHAnsi" w:hAnsiTheme="minorHAnsi"/>
          <w:sz w:val="22"/>
          <w:szCs w:val="22"/>
        </w:rPr>
        <w:t>the</w:t>
      </w:r>
      <w:r w:rsidRPr="002A3634">
        <w:rPr>
          <w:rFonts w:asciiTheme="minorHAnsi" w:hAnsiTheme="minorHAnsi"/>
          <w:spacing w:val="-6"/>
          <w:sz w:val="22"/>
          <w:szCs w:val="22"/>
        </w:rPr>
        <w:t xml:space="preserve"> </w:t>
      </w:r>
      <w:r w:rsidRPr="002A3634">
        <w:rPr>
          <w:rFonts w:asciiTheme="minorHAnsi" w:hAnsiTheme="minorHAnsi"/>
          <w:sz w:val="22"/>
          <w:szCs w:val="22"/>
        </w:rPr>
        <w:t>welfare</w:t>
      </w:r>
      <w:r w:rsidRPr="002A3634">
        <w:rPr>
          <w:rFonts w:asciiTheme="minorHAnsi" w:hAnsiTheme="minorHAnsi"/>
          <w:spacing w:val="-6"/>
          <w:sz w:val="22"/>
          <w:szCs w:val="22"/>
        </w:rPr>
        <w:t xml:space="preserve"> </w:t>
      </w:r>
      <w:r w:rsidRPr="002A3634">
        <w:rPr>
          <w:rFonts w:asciiTheme="minorHAnsi" w:hAnsiTheme="minorHAnsi"/>
          <w:sz w:val="22"/>
          <w:szCs w:val="22"/>
        </w:rPr>
        <w:t>of</w:t>
      </w:r>
      <w:r w:rsidRPr="002A3634">
        <w:rPr>
          <w:rFonts w:asciiTheme="minorHAnsi" w:hAnsiTheme="minorHAnsi"/>
          <w:spacing w:val="-6"/>
          <w:sz w:val="22"/>
          <w:szCs w:val="22"/>
        </w:rPr>
        <w:t xml:space="preserve"> </w:t>
      </w:r>
      <w:r w:rsidRPr="002A3634">
        <w:rPr>
          <w:rFonts w:asciiTheme="minorHAnsi" w:hAnsiTheme="minorHAnsi"/>
          <w:sz w:val="22"/>
          <w:szCs w:val="22"/>
        </w:rPr>
        <w:t>child who</w:t>
      </w:r>
      <w:r w:rsidRPr="002A3634">
        <w:rPr>
          <w:rFonts w:asciiTheme="minorHAnsi" w:hAnsiTheme="minorHAnsi"/>
          <w:spacing w:val="-5"/>
          <w:sz w:val="22"/>
          <w:szCs w:val="22"/>
        </w:rPr>
        <w:t xml:space="preserve"> </w:t>
      </w:r>
      <w:r w:rsidRPr="002A3634">
        <w:rPr>
          <w:rFonts w:asciiTheme="minorHAnsi" w:hAnsiTheme="minorHAnsi"/>
          <w:sz w:val="22"/>
          <w:szCs w:val="22"/>
        </w:rPr>
        <w:t>are</w:t>
      </w:r>
      <w:r w:rsidRPr="002A3634">
        <w:rPr>
          <w:rFonts w:asciiTheme="minorHAnsi" w:hAnsiTheme="minorHAnsi"/>
          <w:spacing w:val="-6"/>
          <w:sz w:val="22"/>
          <w:szCs w:val="22"/>
        </w:rPr>
        <w:t xml:space="preserve"> </w:t>
      </w:r>
      <w:r w:rsidRPr="002A3634">
        <w:rPr>
          <w:rFonts w:asciiTheme="minorHAnsi" w:hAnsiTheme="minorHAnsi"/>
          <w:sz w:val="22"/>
          <w:szCs w:val="22"/>
        </w:rPr>
        <w:t>believed</w:t>
      </w:r>
      <w:r w:rsidRPr="002A3634">
        <w:rPr>
          <w:rFonts w:asciiTheme="minorHAnsi" w:hAnsiTheme="minorHAnsi"/>
          <w:spacing w:val="-6"/>
          <w:sz w:val="22"/>
          <w:szCs w:val="22"/>
        </w:rPr>
        <w:t xml:space="preserve"> </w:t>
      </w:r>
      <w:r w:rsidRPr="002A3634">
        <w:rPr>
          <w:rFonts w:asciiTheme="minorHAnsi" w:hAnsiTheme="minorHAnsi"/>
          <w:sz w:val="22"/>
          <w:szCs w:val="22"/>
        </w:rPr>
        <w:t>to</w:t>
      </w:r>
      <w:r w:rsidRPr="002A3634">
        <w:rPr>
          <w:rFonts w:asciiTheme="minorHAnsi" w:hAnsiTheme="minorHAnsi"/>
          <w:spacing w:val="-5"/>
          <w:sz w:val="22"/>
          <w:szCs w:val="22"/>
        </w:rPr>
        <w:t xml:space="preserve"> </w:t>
      </w:r>
      <w:r w:rsidRPr="002A3634">
        <w:rPr>
          <w:rFonts w:asciiTheme="minorHAnsi" w:hAnsiTheme="minorHAnsi"/>
          <w:sz w:val="22"/>
          <w:szCs w:val="22"/>
        </w:rPr>
        <w:t>be</w:t>
      </w:r>
      <w:r w:rsidRPr="002A3634">
        <w:rPr>
          <w:rFonts w:asciiTheme="minorHAnsi" w:hAnsiTheme="minorHAnsi"/>
          <w:spacing w:val="-6"/>
          <w:sz w:val="22"/>
          <w:szCs w:val="22"/>
        </w:rPr>
        <w:t xml:space="preserve"> </w:t>
      </w:r>
      <w:r w:rsidRPr="002A3634">
        <w:rPr>
          <w:rFonts w:asciiTheme="minorHAnsi" w:hAnsiTheme="minorHAnsi"/>
          <w:sz w:val="22"/>
          <w:szCs w:val="22"/>
        </w:rPr>
        <w:t>in</w:t>
      </w:r>
      <w:r w:rsidRPr="002A3634">
        <w:rPr>
          <w:rFonts w:asciiTheme="minorHAnsi" w:hAnsiTheme="minorHAnsi"/>
          <w:spacing w:val="-5"/>
          <w:sz w:val="22"/>
          <w:szCs w:val="22"/>
        </w:rPr>
        <w:t xml:space="preserve"> </w:t>
      </w:r>
      <w:r w:rsidRPr="002A3634">
        <w:rPr>
          <w:rFonts w:asciiTheme="minorHAnsi" w:hAnsiTheme="minorHAnsi"/>
          <w:sz w:val="22"/>
          <w:szCs w:val="22"/>
        </w:rPr>
        <w:t>need</w:t>
      </w:r>
      <w:r w:rsidRPr="002A3634">
        <w:rPr>
          <w:rFonts w:asciiTheme="minorHAnsi" w:hAnsiTheme="minorHAnsi"/>
          <w:spacing w:val="-6"/>
          <w:sz w:val="22"/>
          <w:szCs w:val="22"/>
        </w:rPr>
        <w:t xml:space="preserve"> </w:t>
      </w:r>
      <w:r w:rsidRPr="002A3634">
        <w:rPr>
          <w:rFonts w:asciiTheme="minorHAnsi" w:hAnsiTheme="minorHAnsi"/>
          <w:sz w:val="22"/>
          <w:szCs w:val="22"/>
        </w:rPr>
        <w:t>of</w:t>
      </w:r>
      <w:r w:rsidRPr="002A3634">
        <w:rPr>
          <w:rFonts w:asciiTheme="minorHAnsi" w:hAnsiTheme="minorHAnsi"/>
          <w:spacing w:val="-6"/>
          <w:sz w:val="22"/>
          <w:szCs w:val="22"/>
        </w:rPr>
        <w:t xml:space="preserve"> </w:t>
      </w:r>
      <w:r w:rsidRPr="002A3634">
        <w:rPr>
          <w:rFonts w:asciiTheme="minorHAnsi" w:hAnsiTheme="minorHAnsi"/>
          <w:sz w:val="22"/>
          <w:szCs w:val="22"/>
        </w:rPr>
        <w:t>additional</w:t>
      </w:r>
      <w:r w:rsidRPr="002A3634">
        <w:rPr>
          <w:rFonts w:asciiTheme="minorHAnsi" w:hAnsiTheme="minorHAnsi"/>
          <w:spacing w:val="-5"/>
          <w:sz w:val="22"/>
          <w:szCs w:val="22"/>
        </w:rPr>
        <w:t xml:space="preserve"> </w:t>
      </w:r>
      <w:r w:rsidRPr="002A3634">
        <w:rPr>
          <w:rFonts w:asciiTheme="minorHAnsi" w:hAnsiTheme="minorHAnsi"/>
          <w:sz w:val="22"/>
          <w:szCs w:val="22"/>
        </w:rPr>
        <w:t>support,</w:t>
      </w:r>
      <w:r w:rsidRPr="002A3634">
        <w:rPr>
          <w:rFonts w:asciiTheme="minorHAnsi" w:hAnsiTheme="minorHAnsi"/>
          <w:spacing w:val="-6"/>
          <w:sz w:val="22"/>
          <w:szCs w:val="22"/>
        </w:rPr>
        <w:t xml:space="preserve"> </w:t>
      </w:r>
      <w:r w:rsidRPr="002A3634">
        <w:rPr>
          <w:rFonts w:asciiTheme="minorHAnsi" w:hAnsiTheme="minorHAnsi"/>
          <w:sz w:val="22"/>
          <w:szCs w:val="22"/>
        </w:rPr>
        <w:t>even</w:t>
      </w:r>
      <w:r w:rsidRPr="002A3634">
        <w:rPr>
          <w:rFonts w:asciiTheme="minorHAnsi" w:hAnsiTheme="minorHAnsi"/>
          <w:spacing w:val="-4"/>
          <w:sz w:val="22"/>
          <w:szCs w:val="22"/>
        </w:rPr>
        <w:t xml:space="preserve"> </w:t>
      </w:r>
      <w:r w:rsidRPr="002A3634">
        <w:rPr>
          <w:rFonts w:asciiTheme="minorHAnsi" w:hAnsiTheme="minorHAnsi"/>
          <w:sz w:val="22"/>
          <w:szCs w:val="22"/>
        </w:rPr>
        <w:t>if</w:t>
      </w:r>
      <w:r w:rsidRPr="002A3634">
        <w:rPr>
          <w:rFonts w:asciiTheme="minorHAnsi" w:hAnsiTheme="minorHAnsi"/>
          <w:spacing w:val="-6"/>
          <w:sz w:val="22"/>
          <w:szCs w:val="22"/>
        </w:rPr>
        <w:t xml:space="preserve"> </w:t>
      </w:r>
      <w:r w:rsidRPr="002A3634">
        <w:rPr>
          <w:rFonts w:asciiTheme="minorHAnsi" w:hAnsiTheme="minorHAnsi"/>
          <w:sz w:val="22"/>
          <w:szCs w:val="22"/>
        </w:rPr>
        <w:t>they are not suffering harm or at immediate risk. Such instances should be addressed through inter- agency</w:t>
      </w:r>
      <w:r w:rsidRPr="002A3634">
        <w:rPr>
          <w:rFonts w:asciiTheme="minorHAnsi" w:hAnsiTheme="minorHAnsi"/>
          <w:spacing w:val="-19"/>
          <w:sz w:val="22"/>
          <w:szCs w:val="22"/>
        </w:rPr>
        <w:t xml:space="preserve"> </w:t>
      </w:r>
      <w:r w:rsidRPr="002A3634">
        <w:rPr>
          <w:rFonts w:asciiTheme="minorHAnsi" w:hAnsiTheme="minorHAnsi"/>
          <w:sz w:val="22"/>
          <w:szCs w:val="22"/>
        </w:rPr>
        <w:t>assessment</w:t>
      </w:r>
      <w:r w:rsidRPr="002A3634">
        <w:rPr>
          <w:rFonts w:asciiTheme="minorHAnsi" w:hAnsiTheme="minorHAnsi"/>
          <w:spacing w:val="-19"/>
          <w:sz w:val="22"/>
          <w:szCs w:val="22"/>
        </w:rPr>
        <w:t xml:space="preserve"> </w:t>
      </w:r>
      <w:r w:rsidRPr="002A3634">
        <w:rPr>
          <w:rFonts w:asciiTheme="minorHAnsi" w:hAnsiTheme="minorHAnsi"/>
          <w:sz w:val="22"/>
          <w:szCs w:val="22"/>
        </w:rPr>
        <w:t>using</w:t>
      </w:r>
      <w:r w:rsidRPr="002A3634">
        <w:rPr>
          <w:rFonts w:asciiTheme="minorHAnsi" w:hAnsiTheme="minorHAnsi"/>
          <w:spacing w:val="-19"/>
          <w:sz w:val="22"/>
          <w:szCs w:val="22"/>
        </w:rPr>
        <w:t xml:space="preserve"> </w:t>
      </w:r>
      <w:r w:rsidRPr="002A3634">
        <w:rPr>
          <w:rFonts w:asciiTheme="minorHAnsi" w:hAnsiTheme="minorHAnsi"/>
          <w:sz w:val="22"/>
          <w:szCs w:val="22"/>
        </w:rPr>
        <w:t>local</w:t>
      </w:r>
      <w:r w:rsidRPr="002A3634">
        <w:rPr>
          <w:rFonts w:asciiTheme="minorHAnsi" w:hAnsiTheme="minorHAnsi"/>
          <w:spacing w:val="-19"/>
          <w:sz w:val="22"/>
          <w:szCs w:val="22"/>
        </w:rPr>
        <w:t xml:space="preserve"> </w:t>
      </w:r>
      <w:r w:rsidRPr="002A3634">
        <w:rPr>
          <w:rFonts w:asciiTheme="minorHAnsi" w:hAnsiTheme="minorHAnsi"/>
          <w:sz w:val="22"/>
          <w:szCs w:val="22"/>
        </w:rPr>
        <w:t>processes.</w:t>
      </w:r>
    </w:p>
    <w:p w:rsidR="0058602F" w:rsidRPr="002A3634" w:rsidRDefault="0058602F" w:rsidP="0058602F">
      <w:pPr>
        <w:spacing w:after="0" w:line="276" w:lineRule="auto"/>
        <w:jc w:val="both"/>
      </w:pPr>
    </w:p>
    <w:p w:rsidR="0058602F" w:rsidRPr="002A3634" w:rsidRDefault="0058602F" w:rsidP="0058602F">
      <w:pPr>
        <w:spacing w:after="0" w:line="276" w:lineRule="auto"/>
        <w:jc w:val="both"/>
        <w:rPr>
          <w:b/>
        </w:rPr>
      </w:pPr>
      <w:r w:rsidRPr="002A3634">
        <w:rPr>
          <w:b/>
        </w:rPr>
        <w:t xml:space="preserve">Early Help: </w:t>
      </w:r>
      <w:r w:rsidRPr="002A3634">
        <w:rPr>
          <w:rFonts w:cs="ArialMT"/>
        </w:rPr>
        <w:t>In the first instance staff should discuss early help requirements with our DSL. Staff may be required to support other agencies and professionals in an early help assessment. The role of Early Help in our school allows our pupils to be supported at any point in their life by a range of external support agencies enabling potential concerns to be addressed to prevent further problems arising or before a child may come into immediate danger.</w:t>
      </w:r>
      <w:r w:rsidRPr="002A3634">
        <w:rPr>
          <w:rFonts w:cs="ArialMT"/>
          <w:sz w:val="20"/>
        </w:rPr>
        <w:t xml:space="preserve"> </w:t>
      </w:r>
      <w:r w:rsidRPr="002A3634">
        <w:rPr>
          <w:szCs w:val="23"/>
        </w:rPr>
        <w:t>It is the aim of targeted early help services, arranged by the local authority, to address the assessed needs of a child and their family which focuses on activity to significantly improve the outcomes for the child. Our staff</w:t>
      </w:r>
      <w:r w:rsidRPr="002A3634">
        <w:t xml:space="preserve"> are, in particular, alert to the potential need for early help for a child who: </w:t>
      </w:r>
    </w:p>
    <w:p w:rsidR="0058602F" w:rsidRPr="002A3634" w:rsidRDefault="0058602F" w:rsidP="00F87F6F">
      <w:pPr>
        <w:pStyle w:val="Default"/>
        <w:numPr>
          <w:ilvl w:val="0"/>
          <w:numId w:val="25"/>
        </w:numPr>
        <w:spacing w:line="276" w:lineRule="auto"/>
        <w:ind w:left="284" w:hanging="284"/>
        <w:rPr>
          <w:rFonts w:asciiTheme="minorHAnsi" w:hAnsiTheme="minorHAnsi"/>
          <w:color w:val="auto"/>
          <w:sz w:val="22"/>
          <w:szCs w:val="22"/>
        </w:rPr>
      </w:pPr>
      <w:r w:rsidRPr="002A3634">
        <w:rPr>
          <w:rFonts w:asciiTheme="minorHAnsi" w:hAnsiTheme="minorHAnsi"/>
          <w:color w:val="auto"/>
          <w:sz w:val="22"/>
          <w:szCs w:val="22"/>
        </w:rPr>
        <w:t xml:space="preserve">is disabled and has specific additional needs;  has special educational needs; </w:t>
      </w:r>
    </w:p>
    <w:p w:rsidR="0058602F" w:rsidRPr="002A3634" w:rsidRDefault="0058602F" w:rsidP="00F87F6F">
      <w:pPr>
        <w:pStyle w:val="Default"/>
        <w:numPr>
          <w:ilvl w:val="0"/>
          <w:numId w:val="25"/>
        </w:numPr>
        <w:spacing w:line="276" w:lineRule="auto"/>
        <w:ind w:left="284" w:hanging="284"/>
        <w:rPr>
          <w:rFonts w:asciiTheme="minorHAnsi" w:hAnsiTheme="minorHAnsi"/>
          <w:color w:val="auto"/>
          <w:sz w:val="22"/>
          <w:szCs w:val="22"/>
        </w:rPr>
      </w:pPr>
      <w:r w:rsidRPr="002A3634">
        <w:rPr>
          <w:rFonts w:asciiTheme="minorHAnsi" w:hAnsiTheme="minorHAnsi"/>
          <w:color w:val="auto"/>
          <w:sz w:val="22"/>
          <w:szCs w:val="22"/>
        </w:rPr>
        <w:t xml:space="preserve">is a young carer; is in a family presenting challenges for the child, such as substance abuse, adult mental health problems and domestic violence; </w:t>
      </w:r>
    </w:p>
    <w:p w:rsidR="0058602F" w:rsidRPr="002A3634" w:rsidRDefault="0058602F" w:rsidP="00F87F6F">
      <w:pPr>
        <w:pStyle w:val="Default"/>
        <w:numPr>
          <w:ilvl w:val="0"/>
          <w:numId w:val="25"/>
        </w:numPr>
        <w:spacing w:line="276" w:lineRule="auto"/>
        <w:ind w:left="284" w:hanging="284"/>
        <w:rPr>
          <w:rFonts w:asciiTheme="minorHAnsi" w:hAnsiTheme="minorHAnsi"/>
          <w:color w:val="auto"/>
          <w:sz w:val="22"/>
          <w:szCs w:val="22"/>
        </w:rPr>
      </w:pPr>
      <w:r w:rsidRPr="002A3634">
        <w:rPr>
          <w:rFonts w:asciiTheme="minorHAnsi" w:hAnsiTheme="minorHAnsi"/>
          <w:color w:val="auto"/>
          <w:sz w:val="22"/>
          <w:szCs w:val="22"/>
        </w:rPr>
        <w:lastRenderedPageBreak/>
        <w:t xml:space="preserve">is showing signs of engaging in anti-social or criminal behaviour; </w:t>
      </w:r>
    </w:p>
    <w:p w:rsidR="0058602F" w:rsidRPr="002A3634" w:rsidRDefault="0058602F" w:rsidP="00F87F6F">
      <w:pPr>
        <w:pStyle w:val="Default"/>
        <w:numPr>
          <w:ilvl w:val="0"/>
          <w:numId w:val="25"/>
        </w:numPr>
        <w:spacing w:line="276" w:lineRule="auto"/>
        <w:ind w:left="284" w:hanging="284"/>
        <w:rPr>
          <w:rFonts w:asciiTheme="minorHAnsi" w:hAnsiTheme="minorHAnsi"/>
          <w:color w:val="auto"/>
          <w:sz w:val="22"/>
          <w:szCs w:val="22"/>
        </w:rPr>
      </w:pPr>
      <w:proofErr w:type="gramStart"/>
      <w:r w:rsidRPr="002A3634">
        <w:rPr>
          <w:rFonts w:asciiTheme="minorHAnsi" w:hAnsiTheme="minorHAnsi"/>
          <w:color w:val="auto"/>
          <w:sz w:val="22"/>
          <w:szCs w:val="22"/>
        </w:rPr>
        <w:t>has</w:t>
      </w:r>
      <w:proofErr w:type="gramEnd"/>
      <w:r w:rsidRPr="002A3634">
        <w:rPr>
          <w:rFonts w:asciiTheme="minorHAnsi" w:hAnsiTheme="minorHAnsi"/>
          <w:color w:val="auto"/>
          <w:sz w:val="22"/>
          <w:szCs w:val="22"/>
        </w:rPr>
        <w:t xml:space="preserve"> returned home to their family from care and/or  is showing early signs of abuse and/or neglect. </w:t>
      </w:r>
    </w:p>
    <w:p w:rsidR="0058602F" w:rsidRPr="002A3634" w:rsidRDefault="0058602F" w:rsidP="0058602F">
      <w:pPr>
        <w:tabs>
          <w:tab w:val="left" w:pos="1384"/>
        </w:tabs>
        <w:spacing w:after="0" w:line="276" w:lineRule="auto"/>
        <w:jc w:val="both"/>
      </w:pPr>
      <w:r w:rsidRPr="002A3634">
        <w:tab/>
      </w:r>
    </w:p>
    <w:p w:rsidR="0058602F" w:rsidRPr="002A3634" w:rsidRDefault="0058602F" w:rsidP="0058602F">
      <w:pPr>
        <w:spacing w:after="0" w:line="276" w:lineRule="auto"/>
        <w:jc w:val="both"/>
      </w:pPr>
      <w:r w:rsidRPr="002A3634">
        <w:rPr>
          <w:b/>
        </w:rPr>
        <w:t xml:space="preserve">Unsubstantiated, false or malicious allegations: </w:t>
      </w:r>
      <w:r w:rsidRPr="002A3634">
        <w:t xml:space="preserve">Where an allegation by a </w:t>
      </w:r>
      <w:r w:rsidR="00CB6754">
        <w:t>pupil</w:t>
      </w:r>
      <w:r w:rsidRPr="002A3634">
        <w:t xml:space="preserve"> is proven to have been deliberately invented or malicious, the </w:t>
      </w:r>
      <w:r w:rsidR="00D922BE">
        <w:t>Headmaster</w:t>
      </w:r>
      <w:r w:rsidRPr="002A3634">
        <w:t xml:space="preserve"> will consider whether to take disciplinary action in accordance with the School’s behaviour policy, following consultation with the LADO. Where a parent has made deliberately invented or malicious allegations, the </w:t>
      </w:r>
      <w:r w:rsidR="00D922BE">
        <w:t>Headmaster</w:t>
      </w:r>
      <w:r w:rsidRPr="002A3634">
        <w:t xml:space="preserve"> will consider whether to terminate the </w:t>
      </w:r>
      <w:r w:rsidR="00CB6754">
        <w:t>pupil</w:t>
      </w:r>
      <w:r w:rsidRPr="002A3634">
        <w:t xml:space="preserve">’s placement at the School on the basis that they have treated the School or a member of staff unreasonably, unless a working relationship based on trust, respect and transparency is established moving forward. The School reserve the right to contact the police to determine the appropriate action. The School has a duty of care towards it employees and as such, it must ensure that effective support is provided for anyone facing an allegation through the school’s Human Resources (HR)/Personnel arrangements. </w:t>
      </w:r>
    </w:p>
    <w:p w:rsidR="00D176E5" w:rsidRPr="002A3634" w:rsidRDefault="00D176E5" w:rsidP="001446D5">
      <w:pPr>
        <w:spacing w:after="0" w:line="276" w:lineRule="auto"/>
        <w:jc w:val="both"/>
      </w:pPr>
    </w:p>
    <w:p w:rsidR="00402FC6" w:rsidRDefault="00402FC6" w:rsidP="00402FC6">
      <w:pPr>
        <w:tabs>
          <w:tab w:val="left" w:pos="284"/>
        </w:tabs>
        <w:spacing w:after="0" w:line="276" w:lineRule="auto"/>
        <w:jc w:val="both"/>
      </w:pPr>
      <w:r w:rsidRPr="00D8213F">
        <w:rPr>
          <w:b/>
        </w:rPr>
        <w:t xml:space="preserve">Concerns and allegations of abuse by one or more </w:t>
      </w:r>
      <w:r w:rsidR="007114EF">
        <w:rPr>
          <w:b/>
        </w:rPr>
        <w:t>pupil</w:t>
      </w:r>
      <w:r w:rsidRPr="00D8213F">
        <w:rPr>
          <w:b/>
        </w:rPr>
        <w:t xml:space="preserve">s on another </w:t>
      </w:r>
      <w:r w:rsidR="007114EF">
        <w:rPr>
          <w:b/>
        </w:rPr>
        <w:t>pupil</w:t>
      </w:r>
      <w:r w:rsidRPr="009976DE">
        <w:rPr>
          <w:b/>
        </w:rPr>
        <w:t xml:space="preserve"> (Peer on Peer Abuse): </w:t>
      </w:r>
      <w:r w:rsidRPr="00D8213F">
        <w:t xml:space="preserve">We recognise that some </w:t>
      </w:r>
      <w:r w:rsidR="007114EF">
        <w:t>pupil</w:t>
      </w:r>
      <w:r w:rsidRPr="00D8213F">
        <w:t xml:space="preserve">s on occasion will negatively affect the learning and wellbeing of others and their behaviour will be dealt with under the school’s Anti-Bullying (including Cyber bullying) and Behaviour Management Policies. However, where there is ‘reasonable cause to suspect that a </w:t>
      </w:r>
      <w:r w:rsidR="007114EF">
        <w:t>pupil</w:t>
      </w:r>
      <w:r w:rsidRPr="00D8213F">
        <w:t xml:space="preserve"> is suffering, or likely to suffer significant harm’ the concern or allegation must be reported to the DSL immediately, who will then contact </w:t>
      </w:r>
      <w:r w:rsidRPr="009976DE">
        <w:t xml:space="preserve">MASH to discuss the case.   It is important to regard both the alleged perpetrator and alleged victim as being children in need.  There are also different gender issues that can be prevalent when dealing with peer on peer abuse (i.e. girls being sexually touched/assaulted or boys being subjected to initiation/hazing type violence). A </w:t>
      </w:r>
      <w:r w:rsidRPr="00D8213F">
        <w:t xml:space="preserve">factual record should be made of the concern or allegation, but no attempt at this stage should be made to investigate the circumstances. The DSL will follow through the outcomes of the discussion and if so advised by SCS, will make a formal referral. A copy of the discussions and outcomes will be kept in </w:t>
      </w:r>
      <w:r w:rsidR="007114EF">
        <w:t>pupil</w:t>
      </w:r>
      <w:r w:rsidRPr="00D8213F">
        <w:t xml:space="preserve">s’ files. Additionally, if appropriate the DSL will also refer </w:t>
      </w:r>
      <w:r w:rsidR="007114EF">
        <w:t>pupil</w:t>
      </w:r>
      <w:r w:rsidRPr="00D8213F">
        <w:t xml:space="preserve">s to an external safeguarding agency such as Childline and NSPCC. All </w:t>
      </w:r>
      <w:r w:rsidR="007114EF">
        <w:t>pupil</w:t>
      </w:r>
      <w:r w:rsidRPr="00D8213F">
        <w:t xml:space="preserve">s involved, whether perpetrator or victim, are treated as being ‘at risk’. It may be appropriate to exclude the alleged perpetrator being complained about for a period of time according to the school’s Behaviour Policy and Procedures. </w:t>
      </w:r>
    </w:p>
    <w:p w:rsidR="00D176E5" w:rsidRPr="002A3634" w:rsidRDefault="00D176E5" w:rsidP="001446D5">
      <w:pPr>
        <w:tabs>
          <w:tab w:val="left" w:pos="284"/>
        </w:tabs>
        <w:spacing w:after="0" w:line="276" w:lineRule="auto"/>
        <w:jc w:val="both"/>
        <w:rPr>
          <w:rFonts w:cs="Calibri"/>
        </w:rPr>
      </w:pPr>
    </w:p>
    <w:p w:rsidR="00D176E5" w:rsidRPr="002A3634" w:rsidRDefault="00D176E5" w:rsidP="001446D5">
      <w:pPr>
        <w:tabs>
          <w:tab w:val="left" w:pos="284"/>
        </w:tabs>
        <w:spacing w:after="0" w:line="276" w:lineRule="auto"/>
        <w:jc w:val="both"/>
      </w:pPr>
      <w:r w:rsidRPr="002A3634">
        <w:rPr>
          <w:rFonts w:cs="Calibri"/>
        </w:rPr>
        <w:t xml:space="preserve">If the allegation indicates that a potential criminal offence has taken place, Children’s Social Care will refer the case to the multi-agency safeguarding hub where the police will become involved. Parents, of both the pupil being complained about and the alleged victim, should be informed and kept updated on the progress of the referral. If it is necessary for a pupil to be interviewed by the police in relation to allegations of abuse, the School will ensure that, subject to the advice of Children's Social Care, the pupil's parents are informed as soon as possible and that the pupil is supported during the interview by an appropriate adult. </w:t>
      </w:r>
      <w:r w:rsidRPr="002A3634">
        <w:t>In the case of pupils whose parents are abroad, the pupil's Education Guardian will be requested to provide support to the pupil and to accommodate him / her if it is necessary</w:t>
      </w:r>
      <w:r w:rsidRPr="002A3634">
        <w:rPr>
          <w:spacing w:val="-9"/>
        </w:rPr>
        <w:t xml:space="preserve"> </w:t>
      </w:r>
      <w:r w:rsidRPr="002A3634">
        <w:t>to</w:t>
      </w:r>
      <w:r w:rsidRPr="002A3634">
        <w:rPr>
          <w:spacing w:val="-9"/>
        </w:rPr>
        <w:t xml:space="preserve"> </w:t>
      </w:r>
      <w:r w:rsidRPr="002A3634">
        <w:t>exclude</w:t>
      </w:r>
      <w:r w:rsidRPr="002A3634">
        <w:rPr>
          <w:spacing w:val="-10"/>
        </w:rPr>
        <w:t xml:space="preserve"> </w:t>
      </w:r>
      <w:r w:rsidRPr="002A3634">
        <w:t>him</w:t>
      </w:r>
      <w:r w:rsidRPr="002A3634">
        <w:rPr>
          <w:spacing w:val="-11"/>
        </w:rPr>
        <w:t xml:space="preserve"> </w:t>
      </w:r>
      <w:r w:rsidRPr="002A3634">
        <w:t>/</w:t>
      </w:r>
      <w:r w:rsidRPr="002A3634">
        <w:rPr>
          <w:spacing w:val="-9"/>
        </w:rPr>
        <w:t xml:space="preserve"> </w:t>
      </w:r>
      <w:r w:rsidRPr="002A3634">
        <w:t>her</w:t>
      </w:r>
      <w:r w:rsidRPr="002A3634">
        <w:rPr>
          <w:spacing w:val="-10"/>
        </w:rPr>
        <w:t xml:space="preserve"> </w:t>
      </w:r>
      <w:r w:rsidRPr="002A3634">
        <w:t>during</w:t>
      </w:r>
      <w:r w:rsidRPr="002A3634">
        <w:rPr>
          <w:spacing w:val="-9"/>
        </w:rPr>
        <w:t xml:space="preserve"> </w:t>
      </w:r>
      <w:r w:rsidRPr="002A3634">
        <w:t>the</w:t>
      </w:r>
      <w:r w:rsidRPr="002A3634">
        <w:rPr>
          <w:spacing w:val="-10"/>
        </w:rPr>
        <w:t xml:space="preserve"> </w:t>
      </w:r>
      <w:r w:rsidRPr="002A3634">
        <w:t>investigation.</w:t>
      </w:r>
    </w:p>
    <w:p w:rsidR="00D176E5" w:rsidRPr="002A3634" w:rsidRDefault="00D176E5" w:rsidP="001446D5">
      <w:pPr>
        <w:tabs>
          <w:tab w:val="left" w:pos="284"/>
        </w:tabs>
        <w:spacing w:after="0" w:line="276" w:lineRule="auto"/>
        <w:jc w:val="both"/>
      </w:pPr>
    </w:p>
    <w:p w:rsidR="00D176E5" w:rsidRPr="002A3634" w:rsidRDefault="00D176E5" w:rsidP="001446D5">
      <w:pPr>
        <w:tabs>
          <w:tab w:val="left" w:pos="284"/>
        </w:tabs>
        <w:spacing w:after="0" w:line="276" w:lineRule="auto"/>
        <w:jc w:val="both"/>
        <w:rPr>
          <w:rFonts w:cs="Calibri"/>
        </w:rPr>
      </w:pPr>
      <w:r w:rsidRPr="002A3634">
        <w:rPr>
          <w:rFonts w:cs="Calibri"/>
        </w:rPr>
        <w:t>Where neither</w:t>
      </w:r>
      <w:r w:rsidR="003C30FF">
        <w:rPr>
          <w:rFonts w:cs="Calibri"/>
        </w:rPr>
        <w:t xml:space="preserve"> </w:t>
      </w:r>
      <w:r w:rsidR="00216179">
        <w:rPr>
          <w:rFonts w:cs="Calibri"/>
        </w:rPr>
        <w:t xml:space="preserve">children’s </w:t>
      </w:r>
      <w:r w:rsidR="00216179" w:rsidRPr="002A3634">
        <w:rPr>
          <w:rFonts w:cs="Calibri"/>
        </w:rPr>
        <w:t>social</w:t>
      </w:r>
      <w:r w:rsidRPr="002A3634">
        <w:rPr>
          <w:rFonts w:cs="Calibri"/>
        </w:rPr>
        <w:t xml:space="preserve"> </w:t>
      </w:r>
      <w:r w:rsidR="003C30FF">
        <w:rPr>
          <w:rFonts w:cs="Calibri"/>
        </w:rPr>
        <w:t>care</w:t>
      </w:r>
      <w:r w:rsidRPr="002A3634">
        <w:rPr>
          <w:rFonts w:cs="Calibri"/>
        </w:rPr>
        <w:t xml:space="preserve"> nor the police accept the complaint, a thorough school investigation should take place into the matter. In situations where the school considers a safeguarding risk is present, a risk assessment should be prepared along with a preventative supervision plan. The plan should be monitored and a date set for a follow-up evaluation with everyone concerned.</w:t>
      </w:r>
      <w:r w:rsidRPr="002A3634">
        <w:t xml:space="preserve"> </w:t>
      </w:r>
      <w:r w:rsidRPr="002A3634">
        <w:rPr>
          <w:rFonts w:cs="Calibri"/>
        </w:rPr>
        <w:t>A pupil against whom an allegation of abuse has been made may be excluded from the school for a fixed period during the investigation and the School's policy on behaviour, discipline and sanctions will apply.</w:t>
      </w:r>
    </w:p>
    <w:p w:rsidR="00A926A3" w:rsidRPr="002A3634" w:rsidRDefault="00A926A3" w:rsidP="00A926A3">
      <w:pPr>
        <w:pStyle w:val="Heading2"/>
        <w:tabs>
          <w:tab w:val="left" w:pos="284"/>
        </w:tabs>
        <w:spacing w:after="0" w:line="276" w:lineRule="auto"/>
        <w:jc w:val="both"/>
        <w:rPr>
          <w:rFonts w:asciiTheme="minorHAnsi" w:hAnsiTheme="minorHAnsi"/>
          <w:b w:val="0"/>
          <w:i w:val="0"/>
          <w:sz w:val="22"/>
          <w:szCs w:val="22"/>
        </w:rPr>
      </w:pPr>
      <w:r>
        <w:rPr>
          <w:rFonts w:asciiTheme="minorHAnsi" w:hAnsiTheme="minorHAnsi"/>
          <w:i w:val="0"/>
          <w:sz w:val="22"/>
          <w:szCs w:val="22"/>
        </w:rPr>
        <w:t>Safer</w:t>
      </w:r>
      <w:r w:rsidRPr="002A3634">
        <w:rPr>
          <w:rFonts w:asciiTheme="minorHAnsi" w:hAnsiTheme="minorHAnsi"/>
          <w:i w:val="0"/>
          <w:sz w:val="22"/>
          <w:szCs w:val="22"/>
        </w:rPr>
        <w:t xml:space="preserve"> Recruitment, the Single Central Regist</w:t>
      </w:r>
      <w:r w:rsidRPr="0001495A">
        <w:rPr>
          <w:rFonts w:asciiTheme="minorHAnsi" w:hAnsiTheme="minorHAnsi"/>
          <w:i w:val="0"/>
          <w:sz w:val="22"/>
          <w:szCs w:val="22"/>
        </w:rPr>
        <w:t>er (Please refer to our Safer Recruitment Policy</w:t>
      </w:r>
      <w:r w:rsidRPr="00C743FC">
        <w:rPr>
          <w:rFonts w:asciiTheme="minorHAnsi" w:hAnsiTheme="minorHAnsi"/>
          <w:i w:val="0"/>
          <w:sz w:val="22"/>
          <w:szCs w:val="22"/>
        </w:rPr>
        <w:t>).</w:t>
      </w:r>
      <w:r w:rsidRPr="002A3634">
        <w:rPr>
          <w:rFonts w:asciiTheme="minorHAnsi" w:hAnsiTheme="minorHAnsi"/>
          <w:b w:val="0"/>
          <w:i w:val="0"/>
          <w:sz w:val="22"/>
          <w:szCs w:val="22"/>
        </w:rPr>
        <w:t xml:space="preserve"> </w:t>
      </w:r>
      <w:r w:rsidRPr="002A3634">
        <w:rPr>
          <w:b w:val="0"/>
          <w:i w:val="0"/>
          <w:sz w:val="22"/>
          <w:szCs w:val="22"/>
        </w:rPr>
        <w:t xml:space="preserve">Our school operates safer recruitment procedures (in accordance with government recommendations) including required pre-appointment checks on teaching and non-teaching staff, volunteers, supply staff, staff of contractors and other individuals working with or nearby children. The Single Central Register (SCR) of appointments is rigorously maintained. All employees, </w:t>
      </w:r>
      <w:r>
        <w:rPr>
          <w:b w:val="0"/>
          <w:i w:val="0"/>
          <w:sz w:val="22"/>
          <w:szCs w:val="22"/>
        </w:rPr>
        <w:t>the Proprietor</w:t>
      </w:r>
      <w:r w:rsidRPr="002A3634">
        <w:rPr>
          <w:b w:val="0"/>
          <w:i w:val="0"/>
          <w:sz w:val="22"/>
          <w:szCs w:val="22"/>
        </w:rPr>
        <w:t xml:space="preserve">, supply staff, volunteers and others working within the school are </w:t>
      </w:r>
      <w:r w:rsidRPr="002A3634">
        <w:rPr>
          <w:b w:val="0"/>
          <w:i w:val="0"/>
          <w:sz w:val="22"/>
          <w:szCs w:val="22"/>
        </w:rPr>
        <w:lastRenderedPageBreak/>
        <w:t xml:space="preserve">checked in accordance with the full requirements of the SCR before starting work and the details of these checks are recorded in the SCR. </w:t>
      </w:r>
    </w:p>
    <w:p w:rsidR="00A926A3" w:rsidRPr="002A3634" w:rsidRDefault="00A926A3" w:rsidP="00A926A3">
      <w:pPr>
        <w:widowControl w:val="0"/>
        <w:tabs>
          <w:tab w:val="left" w:pos="284"/>
          <w:tab w:val="left" w:pos="397"/>
        </w:tabs>
        <w:spacing w:after="0" w:line="276" w:lineRule="auto"/>
        <w:ind w:right="107"/>
        <w:jc w:val="both"/>
      </w:pPr>
    </w:p>
    <w:p w:rsidR="00A926A3" w:rsidRPr="002A3634" w:rsidRDefault="00A926A3" w:rsidP="00A926A3">
      <w:pPr>
        <w:widowControl w:val="0"/>
        <w:tabs>
          <w:tab w:val="left" w:pos="284"/>
          <w:tab w:val="left" w:pos="397"/>
        </w:tabs>
        <w:spacing w:after="0" w:line="276" w:lineRule="auto"/>
        <w:ind w:right="107"/>
        <w:jc w:val="both"/>
      </w:pPr>
      <w:r w:rsidRPr="002A3634">
        <w:t xml:space="preserve">Through risk assessments the school also ensures that appropriate checks have been made upon the staff of other organisations working with our </w:t>
      </w:r>
      <w:r>
        <w:t>pupil</w:t>
      </w:r>
      <w:r w:rsidRPr="002A3634">
        <w:t xml:space="preserve">s on external trips and visits, including adults who supervise </w:t>
      </w:r>
      <w:r>
        <w:t>pupil</w:t>
      </w:r>
      <w:r w:rsidRPr="002A3634">
        <w:t xml:space="preserve">s on work experience.  In any case where the required documentation is unavailable or checks have not been completed prior to the starting date for any member of staff or other adult who may have access to children, then a risk assessment will be carried out to determine the appropriate course of action, e.g. allowing appropriately supervised access for a specified period or </w:t>
      </w:r>
      <w:r w:rsidRPr="009336C4">
        <w:t>postponing the starting date.</w:t>
      </w:r>
    </w:p>
    <w:p w:rsidR="00402FC6" w:rsidRDefault="00402FC6" w:rsidP="001446D5">
      <w:pPr>
        <w:pStyle w:val="ListParagraph"/>
        <w:spacing w:after="0" w:line="240" w:lineRule="auto"/>
        <w:ind w:left="0"/>
        <w:jc w:val="both"/>
        <w:rPr>
          <w:u w:val="single"/>
        </w:rPr>
      </w:pPr>
    </w:p>
    <w:p w:rsidR="00402FC6" w:rsidRPr="00D8213F" w:rsidRDefault="00402FC6" w:rsidP="00402FC6">
      <w:pPr>
        <w:tabs>
          <w:tab w:val="left" w:pos="284"/>
        </w:tabs>
        <w:spacing w:after="0" w:line="276" w:lineRule="auto"/>
        <w:jc w:val="both"/>
        <w:rPr>
          <w:b/>
        </w:rPr>
      </w:pPr>
      <w:r w:rsidRPr="00D8213F">
        <w:rPr>
          <w:b/>
        </w:rPr>
        <w:t>SPECIFIC ISSUES RELATING TO SAFEGUARDING</w:t>
      </w:r>
    </w:p>
    <w:p w:rsidR="00402FC6" w:rsidRPr="00D8213F" w:rsidRDefault="00402FC6" w:rsidP="00402FC6">
      <w:pPr>
        <w:spacing w:after="0" w:line="276" w:lineRule="auto"/>
        <w:jc w:val="both"/>
      </w:pPr>
      <w:r w:rsidRPr="00D8213F">
        <w:rPr>
          <w:b/>
        </w:rPr>
        <w:t>Safer Recruitment, the Single Central Register (SCR)</w:t>
      </w:r>
      <w:r w:rsidRPr="00D8213F">
        <w:t xml:space="preserve"> (Please also refer to our Safer Recruitment Policy)</w:t>
      </w:r>
      <w:r w:rsidRPr="00D8213F">
        <w:rPr>
          <w:b/>
        </w:rPr>
        <w:t xml:space="preserve"> </w:t>
      </w:r>
      <w:r w:rsidRPr="00D8213F">
        <w:t>Our school</w:t>
      </w:r>
      <w:r w:rsidRPr="00D8213F">
        <w:rPr>
          <w:b/>
        </w:rPr>
        <w:t xml:space="preserve"> </w:t>
      </w:r>
      <w:r w:rsidRPr="00D8213F">
        <w:t xml:space="preserve">operates safer recruitment procedures including required pre-appointment checks on teaching and non-teaching staff, volunteers, the </w:t>
      </w:r>
      <w:r w:rsidR="003B0130">
        <w:t>Proprietor</w:t>
      </w:r>
      <w:r w:rsidRPr="00D8213F">
        <w:t xml:space="preserve">, supply staff, staff of contractors and other individuals working with or nearby </w:t>
      </w:r>
      <w:r w:rsidR="007114EF">
        <w:t>pupil</w:t>
      </w:r>
      <w:r w:rsidRPr="00D8213F">
        <w:t>s.</w:t>
      </w:r>
      <w:r w:rsidR="00D240AE" w:rsidRPr="00D240AE">
        <w:t xml:space="preserve"> </w:t>
      </w:r>
      <w:r w:rsidR="00D240AE" w:rsidRPr="00D8213F">
        <w:t xml:space="preserve">. </w:t>
      </w:r>
      <w:r w:rsidR="00D240AE" w:rsidRPr="00D240AE">
        <w:t>Referees will also be asked to confirm that the applicant has not been radicalised so that they do not support terrorism or any form of "extremism"</w:t>
      </w:r>
      <w:r w:rsidRPr="00D240AE">
        <w:t xml:space="preserve"> </w:t>
      </w:r>
      <w:r w:rsidRPr="00D8213F">
        <w:t>The SCR of appointments is rigorously maintained. Checks are recorded in the SCR by reference to the usual considerations such as role, frequency, supervision, payment and employment by another organisation.</w:t>
      </w:r>
    </w:p>
    <w:p w:rsidR="00402FC6" w:rsidRDefault="00402FC6" w:rsidP="001446D5">
      <w:pPr>
        <w:pStyle w:val="ListParagraph"/>
        <w:spacing w:after="0" w:line="240" w:lineRule="auto"/>
        <w:ind w:left="0"/>
        <w:jc w:val="both"/>
        <w:rPr>
          <w:u w:val="single"/>
        </w:rPr>
      </w:pPr>
    </w:p>
    <w:p w:rsidR="00402FC6" w:rsidRPr="00D8213F" w:rsidRDefault="00402FC6" w:rsidP="00402FC6">
      <w:pPr>
        <w:widowControl w:val="0"/>
        <w:tabs>
          <w:tab w:val="left" w:pos="284"/>
          <w:tab w:val="left" w:pos="397"/>
        </w:tabs>
        <w:spacing w:after="0" w:line="276" w:lineRule="auto"/>
        <w:ind w:right="107"/>
        <w:jc w:val="both"/>
      </w:pPr>
      <w:r w:rsidRPr="00D8213F">
        <w:t xml:space="preserve">Through risk assessments, the school also ensures that appropriate checks have been made upon the staff of other organisations working with our </w:t>
      </w:r>
      <w:r w:rsidR="007114EF">
        <w:t>pupil</w:t>
      </w:r>
      <w:r w:rsidRPr="00D8213F">
        <w:t xml:space="preserve">s on external trips and visits, including adults who supervise </w:t>
      </w:r>
      <w:r w:rsidR="007114EF">
        <w:t>pupil</w:t>
      </w:r>
      <w:r w:rsidRPr="00D8213F">
        <w:t xml:space="preserve">s on work experience (career shadowing programme). In any case where the required documentation is unavailable or checks have not been completed prior to the starting date for any member of staff or other adult who may have access to </w:t>
      </w:r>
      <w:r w:rsidR="007114EF">
        <w:t>pupil</w:t>
      </w:r>
      <w:r w:rsidRPr="00D8213F">
        <w:t>s, then a risk assessment will be carried out to determine the appropriate course of action, e.g. allowing appropriately supervised access for a specified period or postponing the starting date.</w:t>
      </w:r>
    </w:p>
    <w:p w:rsidR="00402FC6" w:rsidRDefault="00402FC6" w:rsidP="001446D5">
      <w:pPr>
        <w:pStyle w:val="ListParagraph"/>
        <w:spacing w:after="0" w:line="240" w:lineRule="auto"/>
        <w:ind w:left="0"/>
        <w:jc w:val="both"/>
        <w:rPr>
          <w:u w:val="single"/>
        </w:rPr>
      </w:pPr>
    </w:p>
    <w:p w:rsidR="00402FC6" w:rsidRPr="002A3634" w:rsidRDefault="00402FC6" w:rsidP="00402FC6">
      <w:pPr>
        <w:spacing w:after="0" w:line="276" w:lineRule="auto"/>
        <w:jc w:val="both"/>
        <w:rPr>
          <w:b/>
        </w:rPr>
      </w:pPr>
      <w:r w:rsidRPr="002A3634">
        <w:rPr>
          <w:b/>
        </w:rPr>
        <w:t xml:space="preserve">Safeguarding arrangements for staff employed by another organisation: </w:t>
      </w:r>
      <w:r w:rsidRPr="002A3634">
        <w:t>The school will ensure that formal procedures are followed to satisfy itself that appropriate pupil protections (including DBS) checks and procedures apply to any staff employed by another organisation and working with the school’s pupils on another site (for example, on a school trip, while in a separate institution or activity centre). See policy on Educational Visits. Wherever possible The Old Vicarage School will obtain DBS checks on all contractor staff, who also receive safeguarding training from the Designated Safeguarding Lead (DSL).</w:t>
      </w:r>
    </w:p>
    <w:p w:rsidR="00402FC6" w:rsidRPr="002A3634" w:rsidRDefault="00402FC6" w:rsidP="00402FC6">
      <w:pPr>
        <w:widowControl w:val="0"/>
        <w:tabs>
          <w:tab w:val="left" w:pos="284"/>
          <w:tab w:val="left" w:pos="397"/>
        </w:tabs>
        <w:spacing w:after="0" w:line="276" w:lineRule="auto"/>
        <w:ind w:right="107"/>
        <w:jc w:val="both"/>
      </w:pPr>
    </w:p>
    <w:p w:rsidR="00402FC6" w:rsidRDefault="00402FC6" w:rsidP="00402FC6">
      <w:pPr>
        <w:spacing w:after="0" w:line="276" w:lineRule="auto"/>
        <w:jc w:val="both"/>
      </w:pPr>
      <w:r w:rsidRPr="002A3634">
        <w:rPr>
          <w:b/>
        </w:rPr>
        <w:t xml:space="preserve">Visitors and visiting speakers: </w:t>
      </w:r>
      <w:r w:rsidRPr="002A3634">
        <w:t xml:space="preserve">Appropriate safeguarding and prevent duty checks upon visiting speakers and other visitors will be made and recorded. All visitors and visiting speakers will be required to undergo an identity check on arrival and wear a visitor’s badge. They will not be allowed unsupervised access to </w:t>
      </w:r>
      <w:r>
        <w:t>pupil</w:t>
      </w:r>
      <w:r w:rsidRPr="002A3634">
        <w:t xml:space="preserve">s. The School keeps a visitors book at Reception. All visitors must sign in on arrival and sign out on departure and are escorted whilst on School premises by a member of staff or appropriately vetted volunteer. Additionally, a risk assessment will be carried out. Unidentified visitors will be challenged by staff or reported to the </w:t>
      </w:r>
      <w:r>
        <w:t>Headmaster</w:t>
      </w:r>
      <w:r w:rsidRPr="002A3634">
        <w:t xml:space="preserve"> or School Office.</w:t>
      </w:r>
    </w:p>
    <w:p w:rsidR="00402FC6" w:rsidRDefault="00402FC6" w:rsidP="00402FC6">
      <w:pPr>
        <w:spacing w:after="0" w:line="276" w:lineRule="auto"/>
        <w:jc w:val="both"/>
      </w:pPr>
    </w:p>
    <w:p w:rsidR="00402FC6" w:rsidRPr="002A3634" w:rsidRDefault="00402FC6" w:rsidP="00402FC6">
      <w:pPr>
        <w:spacing w:after="0" w:line="276" w:lineRule="auto"/>
        <w:jc w:val="both"/>
      </w:pPr>
      <w:r w:rsidRPr="002A3634">
        <w:rPr>
          <w:b/>
        </w:rPr>
        <w:t xml:space="preserve">The </w:t>
      </w:r>
      <w:r w:rsidRPr="002A3634">
        <w:rPr>
          <w:b/>
          <w:i/>
        </w:rPr>
        <w:t>Prevent</w:t>
      </w:r>
      <w:r w:rsidRPr="002A3634">
        <w:rPr>
          <w:b/>
        </w:rPr>
        <w:t xml:space="preserve"> statutory guidance</w:t>
      </w:r>
      <w:r>
        <w:rPr>
          <w:b/>
        </w:rPr>
        <w:t xml:space="preserve">: </w:t>
      </w:r>
      <w:r>
        <w:t xml:space="preserve">We have clear protocols for ensuring that any visiting speakers, who might fall within the scope of the </w:t>
      </w:r>
      <w:r>
        <w:rPr>
          <w:i/>
        </w:rPr>
        <w:t xml:space="preserve">Prevent </w:t>
      </w:r>
      <w:r>
        <w:t xml:space="preserve">duty, whether invited by staff or by the pupils themselves, are suitable and appropriately supervised; this will always include a barred list check and internet search. At The Old Vicarage, speakers are never left alone with pupils. The interaction between the </w:t>
      </w:r>
      <w:r>
        <w:rPr>
          <w:i/>
        </w:rPr>
        <w:t>Prevent</w:t>
      </w:r>
      <w:r>
        <w:t xml:space="preserve"> requirement to check speakers and the KCSIE (September 2016) is likely to mean in practice that checks on visiting speakers will be recordable on the SCR either as checks on staff or un-prescribed checks on volunteers. </w:t>
      </w:r>
      <w:r w:rsidRPr="002A3634">
        <w:t xml:space="preserve"> </w:t>
      </w:r>
    </w:p>
    <w:p w:rsidR="00402FC6" w:rsidRPr="002A3634" w:rsidRDefault="00402FC6" w:rsidP="00402FC6">
      <w:pPr>
        <w:widowControl w:val="0"/>
        <w:tabs>
          <w:tab w:val="left" w:pos="680"/>
        </w:tabs>
        <w:spacing w:after="0" w:line="276" w:lineRule="auto"/>
        <w:ind w:right="105"/>
        <w:jc w:val="both"/>
        <w:rPr>
          <w:b/>
        </w:rPr>
      </w:pPr>
    </w:p>
    <w:p w:rsidR="00402FC6" w:rsidRDefault="00402FC6" w:rsidP="00402FC6">
      <w:pPr>
        <w:widowControl w:val="0"/>
        <w:tabs>
          <w:tab w:val="left" w:pos="680"/>
        </w:tabs>
        <w:spacing w:after="0" w:line="276" w:lineRule="auto"/>
        <w:ind w:right="105"/>
        <w:jc w:val="both"/>
      </w:pPr>
      <w:r w:rsidRPr="002A3634">
        <w:rPr>
          <w:b/>
        </w:rPr>
        <w:t xml:space="preserve">Preventing Extremism and Radicalisation: </w:t>
      </w:r>
      <w:r w:rsidRPr="00402FC6">
        <w:rPr>
          <w:b/>
        </w:rPr>
        <w:t xml:space="preserve">Please refer to our Preventing Extremism and Radicalisation policy and also Appendix 1 of this policy). </w:t>
      </w:r>
      <w:r w:rsidRPr="00D8213F">
        <w:t>T</w:t>
      </w:r>
      <w:r>
        <w:t>he Old Vicarage</w:t>
      </w:r>
      <w:r w:rsidRPr="00D8213F">
        <w:t xml:space="preserve"> will also ensure that we can ‘demonstrate activity’, as </w:t>
      </w:r>
      <w:r w:rsidRPr="00D8213F">
        <w:lastRenderedPageBreak/>
        <w:t xml:space="preserve">required by the statutory guidance, in the following key areas: risk assessment of </w:t>
      </w:r>
      <w:r>
        <w:t>pupils</w:t>
      </w:r>
      <w:r w:rsidRPr="00D8213F">
        <w:t xml:space="preserve"> being drawn into terrorism, including support for extremist ideas that are part of terrorist ideology, working in partnership, staff training and IT policies. This is wholly in keeping with our school ethos and approach to promote a broad, tolerant and open-minded understanding of the world around us, from EYFS onwards including an appreciation of the democratic process and precluding the promotion of partisan political views in the classroom, in extra and co-curricular activities, or in any other aspect of the school’s activities. The school is able to demonstrate a general understanding of the risks affecting </w:t>
      </w:r>
      <w:r w:rsidR="007114EF">
        <w:t>pupil</w:t>
      </w:r>
      <w:r w:rsidRPr="00D8213F">
        <w:t>s and young people in the area.</w:t>
      </w:r>
    </w:p>
    <w:p w:rsidR="00402FC6" w:rsidRDefault="00402FC6" w:rsidP="00402FC6">
      <w:pPr>
        <w:widowControl w:val="0"/>
        <w:tabs>
          <w:tab w:val="left" w:pos="680"/>
        </w:tabs>
        <w:spacing w:after="0" w:line="276" w:lineRule="auto"/>
        <w:ind w:right="105"/>
        <w:jc w:val="both"/>
      </w:pPr>
    </w:p>
    <w:p w:rsidR="00402FC6" w:rsidRDefault="00402FC6" w:rsidP="00402FC6">
      <w:pPr>
        <w:widowControl w:val="0"/>
        <w:tabs>
          <w:tab w:val="left" w:pos="680"/>
        </w:tabs>
        <w:spacing w:after="0" w:line="276" w:lineRule="auto"/>
        <w:ind w:right="105"/>
        <w:jc w:val="both"/>
      </w:pPr>
      <w:r w:rsidRPr="002A3634">
        <w:t xml:space="preserve">Protecting </w:t>
      </w:r>
      <w:r>
        <w:t>pupil</w:t>
      </w:r>
      <w:r w:rsidRPr="002A3634">
        <w:t xml:space="preserve">s from the risk of radicalisation is seen as part of the Old Vicarage School wider safeguarding duties, and is similar in nature to protecting </w:t>
      </w:r>
      <w:r>
        <w:t>pupil</w:t>
      </w:r>
      <w:r w:rsidRPr="002A3634">
        <w:t xml:space="preserve">s from other harms (e.g. drugs, gangs, neglect, sexual exploitation), whether these come from within their family or are the product of outside influences. We understand that during the process of radicalisation, it is possible to intervene to prevent vulnerable people being radicalised. We consider the level of risk of </w:t>
      </w:r>
      <w:r>
        <w:t>pupil</w:t>
      </w:r>
      <w:r w:rsidRPr="002A3634">
        <w:t xml:space="preserve">s identified as being at ‘risk of radicalisation’ and make an appropriate referral, which can include Channel or Children’s Social Care. We assess the risk of </w:t>
      </w:r>
      <w:r>
        <w:t>pupil</w:t>
      </w:r>
      <w:r w:rsidRPr="002A3634">
        <w:t xml:space="preserve">s being drawn into terrorism, including support for extremist ideas that are part of terrorist ideology.  Our prevent strategy demonstrates a specific understanding of the risks affecting children and young people and identifying </w:t>
      </w:r>
      <w:r>
        <w:t>pupil</w:t>
      </w:r>
      <w:r w:rsidRPr="002A3634">
        <w:t>s who may be at risk of radicalisation, including support we can give.</w:t>
      </w:r>
    </w:p>
    <w:p w:rsidR="00A926A3" w:rsidRDefault="00A926A3" w:rsidP="00A926A3">
      <w:pPr>
        <w:pStyle w:val="Heading2"/>
        <w:tabs>
          <w:tab w:val="left" w:pos="680"/>
        </w:tabs>
        <w:spacing w:before="0" w:after="0" w:line="276" w:lineRule="auto"/>
        <w:jc w:val="both"/>
        <w:rPr>
          <w:rFonts w:asciiTheme="minorHAnsi" w:eastAsiaTheme="minorHAnsi" w:hAnsiTheme="minorHAnsi" w:cstheme="minorBidi"/>
          <w:bCs w:val="0"/>
          <w:i w:val="0"/>
          <w:iCs w:val="0"/>
          <w:sz w:val="22"/>
          <w:szCs w:val="22"/>
          <w:lang w:eastAsia="en-US"/>
        </w:rPr>
      </w:pPr>
    </w:p>
    <w:p w:rsidR="00A926A3" w:rsidRPr="002A3634" w:rsidRDefault="00A926A3" w:rsidP="00A926A3">
      <w:pPr>
        <w:pStyle w:val="Heading2"/>
        <w:tabs>
          <w:tab w:val="left" w:pos="680"/>
        </w:tabs>
        <w:spacing w:before="0" w:after="0" w:line="276" w:lineRule="auto"/>
        <w:jc w:val="both"/>
        <w:rPr>
          <w:i w:val="0"/>
          <w:sz w:val="22"/>
        </w:rPr>
      </w:pPr>
      <w:r w:rsidRPr="00A926A3">
        <w:rPr>
          <w:rFonts w:asciiTheme="minorHAnsi" w:eastAsiaTheme="minorHAnsi" w:hAnsiTheme="minorHAnsi" w:cstheme="minorBidi"/>
          <w:bCs w:val="0"/>
          <w:i w:val="0"/>
          <w:iCs w:val="0"/>
          <w:sz w:val="22"/>
          <w:szCs w:val="22"/>
          <w:lang w:eastAsia="en-US"/>
        </w:rPr>
        <w:t>P</w:t>
      </w:r>
      <w:r w:rsidRPr="002A3634">
        <w:rPr>
          <w:i w:val="0"/>
          <w:sz w:val="22"/>
        </w:rPr>
        <w:t xml:space="preserve">revent duty: </w:t>
      </w:r>
      <w:r w:rsidRPr="002A3634">
        <w:rPr>
          <w:b w:val="0"/>
          <w:i w:val="0"/>
          <w:sz w:val="22"/>
        </w:rPr>
        <w:t>The DSL receives appropriate training, in accordance with Annex B of KCSIE (including higher level Prevent awareness training) at least every two years in order to:</w:t>
      </w:r>
    </w:p>
    <w:p w:rsidR="00A926A3" w:rsidRPr="002A3634" w:rsidRDefault="00A926A3" w:rsidP="00F87F6F">
      <w:pPr>
        <w:widowControl w:val="0"/>
        <w:numPr>
          <w:ilvl w:val="0"/>
          <w:numId w:val="26"/>
        </w:numPr>
        <w:tabs>
          <w:tab w:val="left" w:pos="284"/>
        </w:tabs>
        <w:spacing w:after="0" w:line="276" w:lineRule="auto"/>
        <w:ind w:left="284" w:hanging="284"/>
        <w:jc w:val="both"/>
      </w:pPr>
      <w:r w:rsidRPr="002A3634">
        <w:t xml:space="preserve">provide advice and support to members of staff on protecting </w:t>
      </w:r>
      <w:r>
        <w:t>pupil</w:t>
      </w:r>
      <w:r w:rsidRPr="002A3634">
        <w:t>s from radicalisation;</w:t>
      </w:r>
    </w:p>
    <w:p w:rsidR="00A926A3" w:rsidRPr="002A3634" w:rsidRDefault="00A926A3" w:rsidP="00F87F6F">
      <w:pPr>
        <w:widowControl w:val="0"/>
        <w:numPr>
          <w:ilvl w:val="0"/>
          <w:numId w:val="26"/>
        </w:numPr>
        <w:tabs>
          <w:tab w:val="left" w:pos="284"/>
        </w:tabs>
        <w:spacing w:after="0" w:line="276" w:lineRule="auto"/>
        <w:ind w:left="284" w:hanging="284"/>
        <w:jc w:val="both"/>
      </w:pPr>
      <w:r w:rsidRPr="002A3634">
        <w:t xml:space="preserve">equip staff through Prevent, Channel and other appropriate training to identify and assess </w:t>
      </w:r>
      <w:r>
        <w:t>pupil</w:t>
      </w:r>
      <w:r w:rsidRPr="002A3634">
        <w:t>s at risk of being drawn into terrorism and to challenge extremist ideas;</w:t>
      </w:r>
    </w:p>
    <w:p w:rsidR="00A926A3" w:rsidRPr="002A3634" w:rsidRDefault="00A926A3" w:rsidP="00F87F6F">
      <w:pPr>
        <w:widowControl w:val="0"/>
        <w:numPr>
          <w:ilvl w:val="0"/>
          <w:numId w:val="26"/>
        </w:numPr>
        <w:tabs>
          <w:tab w:val="left" w:pos="284"/>
        </w:tabs>
        <w:spacing w:after="0" w:line="276" w:lineRule="auto"/>
        <w:ind w:left="284" w:hanging="284"/>
        <w:jc w:val="both"/>
      </w:pPr>
      <w:r w:rsidRPr="002A3634">
        <w:t xml:space="preserve">liaise with those responsible for Personal, Social, Health and Economic Education (PSHEE), Spiritual, Moral, Social and Cultural (SMSC) assembly and other appropriate curricular programmes actively to promote British values and to teach </w:t>
      </w:r>
      <w:r>
        <w:t>pupil</w:t>
      </w:r>
      <w:r w:rsidRPr="002A3634">
        <w:t>s about the dangers of radicalisation and extremism and</w:t>
      </w:r>
    </w:p>
    <w:p w:rsidR="00A926A3" w:rsidRPr="002A3634" w:rsidRDefault="00A926A3" w:rsidP="00F87F6F">
      <w:pPr>
        <w:widowControl w:val="0"/>
        <w:numPr>
          <w:ilvl w:val="0"/>
          <w:numId w:val="26"/>
        </w:numPr>
        <w:tabs>
          <w:tab w:val="left" w:pos="284"/>
        </w:tabs>
        <w:spacing w:after="0" w:line="276" w:lineRule="auto"/>
        <w:ind w:left="284" w:hanging="284"/>
        <w:jc w:val="both"/>
      </w:pPr>
      <w:proofErr w:type="gramStart"/>
      <w:r w:rsidRPr="002A3634">
        <w:t>liaise</w:t>
      </w:r>
      <w:proofErr w:type="gramEnd"/>
      <w:r w:rsidRPr="002A3634">
        <w:t xml:space="preserve"> with those responsible for the school’s electronic systems seriously to limit through appropriate filtering mechanisms the scope for access through these systems to any website or Internet source deemed problematic from a Prevent perspective.</w:t>
      </w:r>
    </w:p>
    <w:p w:rsidR="00EB29FD" w:rsidRPr="002A3634" w:rsidRDefault="00EB29FD" w:rsidP="00EB29FD">
      <w:pPr>
        <w:spacing w:after="0" w:line="276" w:lineRule="auto"/>
        <w:jc w:val="both"/>
        <w:rPr>
          <w:b/>
        </w:rPr>
      </w:pPr>
    </w:p>
    <w:p w:rsidR="00A926A3" w:rsidRDefault="00EB29FD" w:rsidP="00EB29FD">
      <w:pPr>
        <w:spacing w:after="0" w:line="276" w:lineRule="auto"/>
        <w:jc w:val="both"/>
        <w:rPr>
          <w:rFonts w:eastAsia="Times New Roman" w:cs="Times New Roman"/>
        </w:rPr>
      </w:pPr>
      <w:r w:rsidRPr="002A3634">
        <w:rPr>
          <w:b/>
        </w:rPr>
        <w:t xml:space="preserve">Teaching </w:t>
      </w:r>
      <w:r w:rsidR="00CB6754">
        <w:rPr>
          <w:b/>
        </w:rPr>
        <w:t>pupil</w:t>
      </w:r>
      <w:r w:rsidRPr="002A3634">
        <w:rPr>
          <w:b/>
        </w:rPr>
        <w:t xml:space="preserve">s how to Keep Safe (Educating </w:t>
      </w:r>
      <w:r w:rsidR="00CB6754">
        <w:rPr>
          <w:b/>
        </w:rPr>
        <w:t>pupil</w:t>
      </w:r>
      <w:r w:rsidRPr="002A3634">
        <w:rPr>
          <w:b/>
        </w:rPr>
        <w:t>s about safeguarding and radicalisation including the delivery of the prevent strategy):</w:t>
      </w:r>
      <w:r w:rsidRPr="002A3634">
        <w:t xml:space="preserve"> </w:t>
      </w:r>
      <w:r w:rsidRPr="002A3634">
        <w:rPr>
          <w:rFonts w:eastAsia="Times New Roman" w:cs="Times New Roman"/>
        </w:rPr>
        <w:t xml:space="preserve">Our school ensures that </w:t>
      </w:r>
      <w:r w:rsidR="00CB6754">
        <w:rPr>
          <w:rFonts w:eastAsia="Times New Roman" w:cs="Times New Roman"/>
        </w:rPr>
        <w:t>pupil</w:t>
      </w:r>
      <w:r w:rsidRPr="002A3634">
        <w:rPr>
          <w:rFonts w:eastAsia="Times New Roman" w:cs="Times New Roman"/>
        </w:rPr>
        <w:t xml:space="preserve">s develop a clear understanding both of safeguarding issues and what they may do to play their part in ensuring their welfare and safety and in building resilience against the dangers of radicalisation: Our programme for PSHEE supports this process as part of a broad and balanced curriculum. Within our PSHEE curriculum, we have a program for Sex and Relationship education (SRE) which includes topics such as “sexting”, “banter”, sexual assault between young people and gender based issues. We ensure that our pupils are aware of the dangers of these safeguarding issues and promote positive relationships based on mutual respect. Through our school values, we encourage </w:t>
      </w:r>
      <w:r w:rsidR="00CB6754">
        <w:rPr>
          <w:rFonts w:eastAsia="Times New Roman" w:cs="Times New Roman"/>
        </w:rPr>
        <w:t>pupil</w:t>
      </w:r>
      <w:r w:rsidRPr="002A3634">
        <w:rPr>
          <w:rFonts w:eastAsia="Times New Roman" w:cs="Times New Roman"/>
        </w:rPr>
        <w:t xml:space="preserve">s to respect others, in particular within this topic. </w:t>
      </w:r>
    </w:p>
    <w:p w:rsidR="00A926A3" w:rsidRDefault="00A926A3" w:rsidP="00EB29FD">
      <w:pPr>
        <w:spacing w:after="0" w:line="276" w:lineRule="auto"/>
        <w:jc w:val="both"/>
        <w:rPr>
          <w:rFonts w:eastAsia="Times New Roman" w:cs="Times New Roman"/>
        </w:rPr>
      </w:pPr>
    </w:p>
    <w:p w:rsidR="002F7651" w:rsidRPr="002A3634" w:rsidRDefault="00EB29FD" w:rsidP="002F7651">
      <w:pPr>
        <w:spacing w:after="0" w:line="276" w:lineRule="auto"/>
        <w:jc w:val="both"/>
        <w:rPr>
          <w:rFonts w:eastAsia="Times New Roman" w:cs="Times New Roman"/>
        </w:rPr>
      </w:pPr>
      <w:r w:rsidRPr="002A3634">
        <w:rPr>
          <w:rFonts w:eastAsia="Times New Roman" w:cs="Times New Roman"/>
        </w:rPr>
        <w:t>Age appropriate anti-bullying assemblies are held in all phases of the school, each half term and include the risks of cyber bullying and on-line safety and peer on peer abuse, including how victims will be supported. Additionally whenever appropriate subjects in the curriculum and co-curriculum activities will be used t</w:t>
      </w:r>
      <w:r w:rsidR="00A926A3">
        <w:rPr>
          <w:rFonts w:eastAsia="Times New Roman" w:cs="Times New Roman"/>
        </w:rPr>
        <w:t xml:space="preserve">o reinforce the messages given. </w:t>
      </w:r>
      <w:r w:rsidR="002F7651" w:rsidRPr="002A3634">
        <w:rPr>
          <w:rFonts w:eastAsia="Times New Roman" w:cs="Times New Roman"/>
        </w:rPr>
        <w:t>If a member of staff becomes aware of an allegation or suspected case which involves sexting, inappropriate banter or sexual assault between young pupils, gender based or otherwise, this will be considered as a safeguarding concern and reported to the Designated Safeguarding Lead, who will consider the allegation on a case by case basis. Depending on the severity of the case, this may involve the school's anti- bullying procedures or the parents of the pupils involved. In the case of serious harm, police are informed from the outset</w:t>
      </w:r>
    </w:p>
    <w:p w:rsidR="007856B3" w:rsidRDefault="007856B3" w:rsidP="007856B3">
      <w:pPr>
        <w:spacing w:after="0" w:line="276" w:lineRule="auto"/>
        <w:jc w:val="both"/>
        <w:rPr>
          <w:b/>
        </w:rPr>
      </w:pPr>
    </w:p>
    <w:p w:rsidR="007856B3" w:rsidRPr="00D8213F" w:rsidRDefault="007856B3" w:rsidP="007856B3">
      <w:pPr>
        <w:spacing w:after="0" w:line="276" w:lineRule="auto"/>
        <w:jc w:val="both"/>
      </w:pPr>
      <w:r w:rsidRPr="00D8213F">
        <w:rPr>
          <w:b/>
        </w:rPr>
        <w:lastRenderedPageBreak/>
        <w:t>Within Spiritual Moral, Social and Cultural (SMSC) development</w:t>
      </w:r>
      <w:r w:rsidRPr="00D8213F">
        <w:t xml:space="preserve">, we instil within </w:t>
      </w:r>
      <w:r w:rsidR="007114EF">
        <w:t>pupil</w:t>
      </w:r>
      <w:r w:rsidRPr="00D8213F">
        <w:t xml:space="preserve">s values that build resilience and prevent </w:t>
      </w:r>
      <w:r w:rsidR="007114EF">
        <w:t>pupil</w:t>
      </w:r>
      <w:r w:rsidRPr="00D8213F">
        <w:t xml:space="preserve">s being drawn into radicalisation and extremism. We explore what extremism might look like and how this poses a threat to peace and we build resilience to radicalism by providing a safe environment for debating controversial issues. We actively promote British Values within our SMSC, and create an environment in which </w:t>
      </w:r>
      <w:r w:rsidR="007114EF">
        <w:t>pupil</w:t>
      </w:r>
      <w:r w:rsidRPr="00D8213F">
        <w:t xml:space="preserve">s know they are listened to and valued. We educate our </w:t>
      </w:r>
      <w:r w:rsidR="007114EF">
        <w:t>pupil</w:t>
      </w:r>
      <w:r w:rsidRPr="00D8213F">
        <w:t>s to reject violence and cruelty in whatever forms they take on, whether it be from animal rights activists, Al Qaeda influenced groups, racist and fascist organisations, or any other extremist group.</w:t>
      </w:r>
    </w:p>
    <w:p w:rsidR="00EB29FD" w:rsidRPr="002A3634" w:rsidRDefault="00EB29FD" w:rsidP="00EB29FD">
      <w:pPr>
        <w:spacing w:after="0" w:line="276" w:lineRule="auto"/>
        <w:jc w:val="both"/>
        <w:rPr>
          <w:b/>
        </w:rPr>
      </w:pPr>
    </w:p>
    <w:p w:rsidR="00A926A3" w:rsidRPr="00D8213F" w:rsidRDefault="00A926A3" w:rsidP="00A926A3">
      <w:pPr>
        <w:spacing w:after="0" w:line="276" w:lineRule="auto"/>
        <w:jc w:val="both"/>
      </w:pPr>
      <w:r w:rsidRPr="00D8213F">
        <w:rPr>
          <w:b/>
        </w:rPr>
        <w:t>Emerging Technology including the Internet and the use of social media</w:t>
      </w:r>
      <w:r w:rsidRPr="00D8213F">
        <w:t xml:space="preserve"> </w:t>
      </w:r>
    </w:p>
    <w:p w:rsidR="00A926A3" w:rsidRPr="007856B3" w:rsidRDefault="00A926A3" w:rsidP="00A926A3">
      <w:pPr>
        <w:spacing w:after="0" w:line="276" w:lineRule="auto"/>
        <w:jc w:val="both"/>
        <w:rPr>
          <w:rFonts w:cs="Arial"/>
        </w:rPr>
      </w:pPr>
      <w:r w:rsidRPr="007856B3">
        <w:rPr>
          <w:rFonts w:cs="Arial"/>
        </w:rPr>
        <w:t>Our children increasingly use electronic equipment on a daily basis to access the Internet and share content and images via social media sites such as Facebook, Twitter, Instagram, Snapchat and Oovoo.  Unfortunately, some adults and other children use these technologies to harm children. The harm might range from sending hurtful or abusive texts or emails, to grooming and enticing children to engage in sexual behaviour such as webcam photography or face-to-face meetings. Children may also be distressed or harmed by accessing inappropriate material such as pornographic websites or those, which promote extremist behaviour, criminal activity, suicide or eating disorders.</w:t>
      </w:r>
    </w:p>
    <w:p w:rsidR="00A926A3" w:rsidRPr="00D8213F" w:rsidRDefault="00A926A3" w:rsidP="00A926A3">
      <w:pPr>
        <w:spacing w:after="0" w:line="276" w:lineRule="auto"/>
        <w:jc w:val="both"/>
      </w:pPr>
    </w:p>
    <w:p w:rsidR="00A926A3" w:rsidRPr="00D8213F" w:rsidRDefault="00A926A3" w:rsidP="00A926A3">
      <w:pPr>
        <w:spacing w:after="0" w:line="276" w:lineRule="auto"/>
        <w:jc w:val="both"/>
      </w:pPr>
      <w:r w:rsidRPr="00D8213F">
        <w:t>The Internet and social media in particular has become a major factor in the radicalisation of young people. W</w:t>
      </w:r>
      <w:r w:rsidRPr="00D8213F">
        <w:rPr>
          <w:highlight w:val="white"/>
        </w:rPr>
        <w:t xml:space="preserve">e ensure that </w:t>
      </w:r>
      <w:r w:rsidR="007114EF">
        <w:t>pupil</w:t>
      </w:r>
      <w:r w:rsidRPr="00D8213F">
        <w:t>s</w:t>
      </w:r>
      <w:r w:rsidRPr="00D8213F">
        <w:rPr>
          <w:highlight w:val="white"/>
        </w:rPr>
        <w:t xml:space="preserve"> are safe from potentially harmful and inappropriate content including terrorist and extremist material when accessing the Internet on school systems through appropriate levels of filtering, Internet safety rules and e-safety education with the curriculum. </w:t>
      </w:r>
      <w:r w:rsidRPr="00D8213F">
        <w:rPr>
          <w:rFonts w:eastAsia="Times New Roman" w:cs="Times New Roman"/>
        </w:rPr>
        <w:t xml:space="preserve">Our E-safety policy details the actions and behaviour required from </w:t>
      </w:r>
      <w:r w:rsidR="007114EF">
        <w:rPr>
          <w:rFonts w:eastAsia="Times New Roman" w:cs="Times New Roman"/>
        </w:rPr>
        <w:t>pupil</w:t>
      </w:r>
      <w:r w:rsidRPr="00D8213F">
        <w:rPr>
          <w:rFonts w:eastAsia="Times New Roman" w:cs="Times New Roman"/>
        </w:rPr>
        <w:t xml:space="preserve">s and members of staff in order to maintain a safe electronic environment and is based on current best practice drawn from a wide range of sources. Our key message to keep </w:t>
      </w:r>
      <w:r w:rsidR="007114EF">
        <w:rPr>
          <w:rFonts w:eastAsia="Times New Roman" w:cs="Times New Roman"/>
        </w:rPr>
        <w:t>pupil</w:t>
      </w:r>
      <w:r w:rsidRPr="00D8213F">
        <w:rPr>
          <w:rFonts w:eastAsia="Times New Roman" w:cs="Times New Roman"/>
        </w:rPr>
        <w:t xml:space="preserve">s and young people safe is to be promoted and should be applied to both online and offline behaviours. </w:t>
      </w:r>
      <w:r w:rsidRPr="00D8213F">
        <w:t xml:space="preserve">The Internet and the use of social media in particular has become a major factor in the radicalisation of young people. However, we are careful to ensure “over blocking” does not lead to unreasonable restrictions. We have a whole school approach to on-line safety, including a clear policy on the use of mobile technology. </w:t>
      </w:r>
    </w:p>
    <w:p w:rsidR="00A926A3" w:rsidRPr="00D8213F" w:rsidRDefault="00A926A3" w:rsidP="00A926A3">
      <w:pPr>
        <w:pStyle w:val="Heading1"/>
        <w:tabs>
          <w:tab w:val="left" w:pos="993"/>
        </w:tabs>
        <w:spacing w:line="276" w:lineRule="auto"/>
        <w:jc w:val="both"/>
        <w:rPr>
          <w:rFonts w:asciiTheme="minorHAnsi" w:hAnsiTheme="minorHAnsi"/>
          <w:color w:val="auto"/>
          <w:sz w:val="22"/>
          <w:szCs w:val="22"/>
        </w:rPr>
      </w:pPr>
      <w:r w:rsidRPr="00D8213F">
        <w:rPr>
          <w:rFonts w:asciiTheme="minorHAnsi" w:hAnsiTheme="minorHAnsi"/>
          <w:color w:val="auto"/>
          <w:sz w:val="22"/>
          <w:szCs w:val="22"/>
        </w:rPr>
        <w:t xml:space="preserve">We ensure staff are appropriately trained in on-line safety and we consider carefully how to measure 3G and 4G usage on the school premises through our behaviour management policy. </w:t>
      </w:r>
      <w:r w:rsidR="007114EF">
        <w:rPr>
          <w:rFonts w:asciiTheme="minorHAnsi" w:hAnsiTheme="minorHAnsi"/>
          <w:color w:val="auto"/>
          <w:sz w:val="22"/>
          <w:szCs w:val="22"/>
        </w:rPr>
        <w:t>Pupil</w:t>
      </w:r>
      <w:r w:rsidRPr="00D8213F">
        <w:rPr>
          <w:rFonts w:asciiTheme="minorHAnsi" w:hAnsiTheme="minorHAnsi"/>
          <w:color w:val="auto"/>
          <w:sz w:val="22"/>
          <w:szCs w:val="22"/>
        </w:rPr>
        <w:t>s</w:t>
      </w:r>
      <w:r w:rsidRPr="00D8213F">
        <w:rPr>
          <w:rFonts w:asciiTheme="minorHAnsi" w:hAnsiTheme="minorHAnsi"/>
          <w:color w:val="auto"/>
          <w:sz w:val="22"/>
          <w:szCs w:val="22"/>
          <w:highlight w:val="white"/>
        </w:rPr>
        <w:t xml:space="preserve"> understand the risks posed by adults or young people who use the Internet and social media to bully, groom, abuse or radicalise young people, especially </w:t>
      </w:r>
      <w:r w:rsidR="007114EF">
        <w:rPr>
          <w:rFonts w:asciiTheme="minorHAnsi" w:hAnsiTheme="minorHAnsi"/>
          <w:color w:val="auto"/>
          <w:sz w:val="22"/>
          <w:szCs w:val="22"/>
        </w:rPr>
        <w:t>pupil</w:t>
      </w:r>
      <w:r w:rsidRPr="00D8213F">
        <w:rPr>
          <w:rFonts w:asciiTheme="minorHAnsi" w:hAnsiTheme="minorHAnsi"/>
          <w:color w:val="auto"/>
          <w:sz w:val="22"/>
          <w:szCs w:val="22"/>
        </w:rPr>
        <w:t>s</w:t>
      </w:r>
      <w:r w:rsidRPr="00D8213F">
        <w:rPr>
          <w:rFonts w:asciiTheme="minorHAnsi" w:hAnsiTheme="minorHAnsi"/>
          <w:color w:val="auto"/>
          <w:sz w:val="22"/>
          <w:szCs w:val="22"/>
          <w:highlight w:val="white"/>
        </w:rPr>
        <w:t xml:space="preserve"> and vulnerable adults. </w:t>
      </w:r>
      <w:r>
        <w:rPr>
          <w:rFonts w:asciiTheme="minorHAnsi" w:hAnsiTheme="minorHAnsi"/>
          <w:color w:val="auto"/>
          <w:sz w:val="22"/>
          <w:szCs w:val="22"/>
        </w:rPr>
        <w:t>The Old Vicarage</w:t>
      </w:r>
      <w:r w:rsidRPr="000F03A4">
        <w:rPr>
          <w:rFonts w:asciiTheme="minorHAnsi" w:hAnsiTheme="minorHAnsi" w:cs="Arial"/>
          <w:color w:val="FF0000"/>
          <w:sz w:val="22"/>
          <w:szCs w:val="22"/>
        </w:rPr>
        <w:t xml:space="preserve"> has an E-Safety Policy, which explains how we try to keep </w:t>
      </w:r>
      <w:r w:rsidR="007114EF">
        <w:rPr>
          <w:rFonts w:asciiTheme="minorHAnsi" w:hAnsiTheme="minorHAnsi" w:cs="Arial"/>
          <w:color w:val="FF0000"/>
          <w:sz w:val="22"/>
          <w:szCs w:val="22"/>
        </w:rPr>
        <w:t>pupil</w:t>
      </w:r>
      <w:r w:rsidRPr="000F03A4">
        <w:rPr>
          <w:rFonts w:asciiTheme="minorHAnsi" w:hAnsiTheme="minorHAnsi" w:cs="Arial"/>
          <w:color w:val="FF0000"/>
          <w:sz w:val="22"/>
          <w:szCs w:val="22"/>
        </w:rPr>
        <w:t>s safe in school and how we resp</w:t>
      </w:r>
      <w:r>
        <w:rPr>
          <w:rFonts w:asciiTheme="minorHAnsi" w:hAnsiTheme="minorHAnsi" w:cs="Arial"/>
          <w:color w:val="FF0000"/>
          <w:sz w:val="22"/>
          <w:szCs w:val="22"/>
        </w:rPr>
        <w:t>ond to online safety incidents.</w:t>
      </w:r>
      <w:r w:rsidRPr="00D8213F">
        <w:rPr>
          <w:rFonts w:asciiTheme="minorHAnsi" w:hAnsiTheme="minorHAnsi" w:cs="Arial"/>
          <w:color w:val="auto"/>
          <w:sz w:val="22"/>
          <w:szCs w:val="22"/>
        </w:rPr>
        <w:t xml:space="preserve"> </w:t>
      </w:r>
      <w:r w:rsidRPr="00D8213F">
        <w:rPr>
          <w:rFonts w:asciiTheme="minorHAnsi" w:hAnsiTheme="minorHAnsi"/>
          <w:color w:val="auto"/>
          <w:sz w:val="22"/>
          <w:szCs w:val="22"/>
          <w:highlight w:val="white"/>
        </w:rPr>
        <w:t xml:space="preserve">We support parents in providing links to up-to-date advice and guidance on Internet safety, social media and on-line radicalisation through CEOP’s </w:t>
      </w:r>
      <w:r w:rsidRPr="00D8213F">
        <w:rPr>
          <w:rFonts w:asciiTheme="minorHAnsi" w:hAnsiTheme="minorHAnsi"/>
          <w:i/>
          <w:color w:val="auto"/>
          <w:sz w:val="22"/>
          <w:szCs w:val="22"/>
        </w:rPr>
        <w:t>Thinkuknow_</w:t>
      </w:r>
      <w:r w:rsidRPr="00D8213F">
        <w:rPr>
          <w:rFonts w:asciiTheme="minorHAnsi" w:hAnsiTheme="minorHAnsi"/>
          <w:color w:val="auto"/>
          <w:sz w:val="22"/>
          <w:szCs w:val="22"/>
        </w:rPr>
        <w:t xml:space="preserve">website: </w:t>
      </w:r>
      <w:hyperlink r:id="rId22" w:history="1">
        <w:r w:rsidRPr="00D8213F">
          <w:rPr>
            <w:rStyle w:val="Hyperlink"/>
            <w:rFonts w:asciiTheme="minorHAnsi" w:hAnsiTheme="minorHAnsi"/>
            <w:color w:val="auto"/>
            <w:sz w:val="22"/>
            <w:szCs w:val="22"/>
          </w:rPr>
          <w:t>www.thinkuknow.co.uk</w:t>
        </w:r>
      </w:hyperlink>
      <w:r w:rsidRPr="00D8213F">
        <w:rPr>
          <w:rFonts w:asciiTheme="minorHAnsi" w:hAnsiTheme="minorHAnsi"/>
          <w:color w:val="auto"/>
          <w:sz w:val="22"/>
          <w:szCs w:val="22"/>
        </w:rPr>
        <w:t xml:space="preserve"> and the Google Legends project along with:</w:t>
      </w:r>
    </w:p>
    <w:p w:rsidR="00A926A3" w:rsidRPr="00D8213F" w:rsidRDefault="00A926A3" w:rsidP="00A926A3">
      <w:pPr>
        <w:spacing w:after="0" w:line="276" w:lineRule="auto"/>
        <w:jc w:val="both"/>
      </w:pPr>
      <w:r w:rsidRPr="00D8213F">
        <w:t xml:space="preserve"> </w:t>
      </w:r>
      <w:hyperlink r:id="rId23" w:history="1">
        <w:r w:rsidRPr="00D8213F">
          <w:rPr>
            <w:rStyle w:val="Hyperlink"/>
          </w:rPr>
          <w:t>https://www.google.co.uk/safetycenter/families/legends/</w:t>
        </w:r>
      </w:hyperlink>
      <w:proofErr w:type="gramStart"/>
      <w:r w:rsidRPr="00D8213F">
        <w:rPr>
          <w:u w:val="single"/>
        </w:rPr>
        <w:t xml:space="preserve"> </w:t>
      </w:r>
      <w:r w:rsidRPr="00D8213F">
        <w:t xml:space="preserve">  </w:t>
      </w:r>
      <w:proofErr w:type="gramEnd"/>
      <w:r w:rsidR="001D2B9A">
        <w:fldChar w:fldCharType="begin"/>
      </w:r>
      <w:r w:rsidR="001D2B9A">
        <w:instrText xml:space="preserve"> HYPERLINK "https://www.google.co.uk/safetycenter/families/legends/" \h </w:instrText>
      </w:r>
      <w:r w:rsidR="001D2B9A">
        <w:fldChar w:fldCharType="separate"/>
      </w:r>
      <w:r w:rsidR="001D2B9A">
        <w:fldChar w:fldCharType="end"/>
      </w:r>
    </w:p>
    <w:p w:rsidR="00300C33" w:rsidRPr="00DE1A35" w:rsidRDefault="00300C33" w:rsidP="00300C33">
      <w:pPr>
        <w:tabs>
          <w:tab w:val="left" w:pos="284"/>
        </w:tabs>
        <w:spacing w:after="0" w:line="276" w:lineRule="auto"/>
        <w:jc w:val="both"/>
      </w:pPr>
    </w:p>
    <w:p w:rsidR="00300C33" w:rsidRDefault="00300C33" w:rsidP="00585262">
      <w:pPr>
        <w:spacing w:after="0" w:line="276" w:lineRule="auto"/>
        <w:ind w:left="26"/>
        <w:jc w:val="both"/>
      </w:pPr>
      <w:r w:rsidRPr="00DE1A35">
        <w:rPr>
          <w:b/>
        </w:rPr>
        <w:t xml:space="preserve">Mobile phones, cameras: </w:t>
      </w:r>
      <w:r w:rsidRPr="00DE1A35">
        <w:t xml:space="preserve">Staff should not use personal mobile telephones in the presence of </w:t>
      </w:r>
      <w:r>
        <w:t>pupil</w:t>
      </w:r>
      <w:r w:rsidRPr="00DE1A35">
        <w:t xml:space="preserve">s and must never be used for taking or storing images or recordings of </w:t>
      </w:r>
      <w:r>
        <w:t>pupil</w:t>
      </w:r>
      <w:r w:rsidRPr="00DE1A35">
        <w:t xml:space="preserve">s. Any images or recordings should only be taken, edited or stored on school computers unless with the express permission of the </w:t>
      </w:r>
      <w:r>
        <w:t>Headmaster</w:t>
      </w:r>
      <w:r w:rsidRPr="00DE1A35">
        <w:t xml:space="preserve">. Photographs or recordings should only be made where there is a legitimate school purpose. A </w:t>
      </w:r>
      <w:r>
        <w:t>pupil</w:t>
      </w:r>
      <w:r w:rsidRPr="00DE1A35">
        <w:t xml:space="preserve">’s privacy and dignity must be preserved at all times. Images or recordings should not be transmitted to third parties without permission of the </w:t>
      </w:r>
      <w:r>
        <w:t>Headmaster</w:t>
      </w:r>
      <w:r w:rsidRPr="00DE1A35">
        <w:t xml:space="preserve"> or parents of the </w:t>
      </w:r>
      <w:r>
        <w:t>pupil</w:t>
      </w:r>
      <w:r w:rsidRPr="00DE1A35">
        <w:t xml:space="preserve"> involved. The School's’ Acceptable Use Policy sets out the expectations for </w:t>
      </w:r>
      <w:r>
        <w:t>pupil</w:t>
      </w:r>
      <w:r w:rsidRPr="00DE1A35">
        <w:t>s and parents on the use of mobile phones and cameras whilst at the school</w:t>
      </w:r>
      <w:r w:rsidRPr="00DE1A35">
        <w:rPr>
          <w:b/>
        </w:rPr>
        <w:t xml:space="preserve">. </w:t>
      </w:r>
      <w:r w:rsidRPr="00DE1A35">
        <w:rPr>
          <w:rFonts w:cs="Arial"/>
        </w:rPr>
        <w:t xml:space="preserve">Staff should not use any other electronic device capable of capturing images of </w:t>
      </w:r>
      <w:r>
        <w:rPr>
          <w:rFonts w:cs="Arial"/>
        </w:rPr>
        <w:t>pupil</w:t>
      </w:r>
      <w:r w:rsidRPr="00DE1A35">
        <w:rPr>
          <w:rFonts w:cs="Arial"/>
        </w:rPr>
        <w:t>s other than a school camera.  This is in line with the whole school policy on the use of mobile phones and</w:t>
      </w:r>
      <w:r w:rsidRPr="00300C33">
        <w:rPr>
          <w:rFonts w:cs="Arial"/>
        </w:rPr>
        <w:t xml:space="preserve"> cameras.</w:t>
      </w:r>
      <w:r w:rsidRPr="00300C33">
        <w:t xml:space="preserve"> The Staff Induction Policy for EYFS reminds staff that they must lodge their mobile phones in the School Office (where they may be used during the school day) and only cameras provided by the school may be used to capture images of children (for use in the Learning Journey and other legitimate record keeping).</w:t>
      </w:r>
      <w:r w:rsidRPr="00DE1A35">
        <w:rPr>
          <w:b/>
        </w:rPr>
        <w:t xml:space="preserve"> </w:t>
      </w:r>
      <w:r w:rsidRPr="00DE1A35">
        <w:t xml:space="preserve"> The LADO is to be informed if there is any contravention of the school policy regarding the use of personal mobile phones, cameras or other electronic and communication devices.</w:t>
      </w:r>
    </w:p>
    <w:p w:rsidR="00585262" w:rsidRDefault="00585262" w:rsidP="00585262">
      <w:pPr>
        <w:spacing w:after="0" w:line="276" w:lineRule="auto"/>
        <w:ind w:left="26"/>
        <w:jc w:val="both"/>
      </w:pPr>
    </w:p>
    <w:p w:rsidR="00A926A3" w:rsidRPr="00D8213F" w:rsidRDefault="00B252D8" w:rsidP="00300C33">
      <w:pPr>
        <w:tabs>
          <w:tab w:val="left" w:pos="284"/>
        </w:tabs>
        <w:spacing w:after="0" w:line="276" w:lineRule="auto"/>
        <w:jc w:val="both"/>
      </w:pPr>
      <w:r w:rsidRPr="002A3634">
        <w:rPr>
          <w:b/>
        </w:rPr>
        <w:t>EYFS – Additional requirements</w:t>
      </w:r>
      <w:r w:rsidRPr="002A3634">
        <w:t xml:space="preserve"> </w:t>
      </w:r>
      <w:r w:rsidRPr="002A3634">
        <w:rPr>
          <w:b/>
        </w:rPr>
        <w:t xml:space="preserve">(Also please refer to EYFS Child </w:t>
      </w:r>
      <w:r w:rsidR="00585262">
        <w:rPr>
          <w:b/>
        </w:rPr>
        <w:t>Protection Additional Guidance)</w:t>
      </w:r>
      <w:r w:rsidR="00300C33">
        <w:t xml:space="preserve">: </w:t>
      </w:r>
      <w:r w:rsidR="00A926A3" w:rsidRPr="00D8213F">
        <w:t>This Safeguarding Policy, which applies to the whole school, also applies to the EYFS and details our procedures for safeguarding in the EYFS. We inform Ofsted immediately (on the same day), or as soon as is reasonably practicable, but certainly within 24 hours, of any allegations of serious harm or abuse by any person living, working or looking after children at the premises (whether that allegation relates to harm or abuse committed on the premises or elsewhere). This could include any other abuse that is alleged to have taken place on the premises and of the action taken in respect of these allegations. Safeguarding training for staff in the EYFS will include guidance on identifying signs of possible abuse and neglect (such as significant changes in a pupil’s behaviour, deterioration in well-being, physical indications, or comments which give cause for concern), and on how to respond in a timely and appropriate way to such signs or to inappropriate behaviour in other members of staff or any other person working with children</w:t>
      </w:r>
      <w:r w:rsidR="00A926A3" w:rsidRPr="00D8213F">
        <w:rPr>
          <w:b/>
        </w:rPr>
        <w:t>.</w:t>
      </w:r>
    </w:p>
    <w:p w:rsidR="00B252D8" w:rsidRDefault="00B252D8" w:rsidP="001446D5">
      <w:pPr>
        <w:spacing w:after="0" w:line="276" w:lineRule="auto"/>
        <w:jc w:val="both"/>
        <w:rPr>
          <w:rFonts w:cs="Calibri"/>
          <w:b/>
        </w:rPr>
      </w:pPr>
    </w:p>
    <w:p w:rsidR="00585262" w:rsidRDefault="00585262" w:rsidP="00585262">
      <w:pPr>
        <w:tabs>
          <w:tab w:val="left" w:pos="284"/>
        </w:tabs>
        <w:spacing w:after="0" w:line="276" w:lineRule="auto"/>
        <w:jc w:val="both"/>
      </w:pPr>
      <w:r w:rsidRPr="002A3634">
        <w:rPr>
          <w:b/>
        </w:rPr>
        <w:t>Disqualification by Association - early years and later years provision</w:t>
      </w:r>
      <w:r w:rsidRPr="002A3634">
        <w:t>: Any member of staff working with children aged under eight during, pre or after-school childcare will be required to make a ‘disqualification by association’ declaration, indicating that no one living or working in their households has any disqualification from unsupervised access to children. These checks are recorded in the SCR.</w:t>
      </w:r>
    </w:p>
    <w:p w:rsidR="00585262" w:rsidRPr="002A3634" w:rsidRDefault="00585262" w:rsidP="001446D5">
      <w:pPr>
        <w:spacing w:after="0" w:line="276" w:lineRule="auto"/>
        <w:jc w:val="both"/>
        <w:rPr>
          <w:rFonts w:cs="Calibri"/>
          <w:b/>
        </w:rPr>
      </w:pPr>
    </w:p>
    <w:p w:rsidR="005B2E05" w:rsidRPr="002A3634" w:rsidRDefault="005B2E05" w:rsidP="005B2E05">
      <w:pPr>
        <w:pStyle w:val="ListParagraph"/>
        <w:spacing w:line="276" w:lineRule="auto"/>
        <w:ind w:left="0"/>
        <w:jc w:val="both"/>
        <w:rPr>
          <w:rFonts w:cs="Calibri"/>
          <w:b/>
        </w:rPr>
      </w:pPr>
      <w:r w:rsidRPr="002A3634">
        <w:rPr>
          <w:b/>
        </w:rPr>
        <w:t xml:space="preserve">Induction and Ongoing Training for all staff, temporary staff, volunteers, the </w:t>
      </w:r>
      <w:r w:rsidR="00D922BE">
        <w:rPr>
          <w:b/>
        </w:rPr>
        <w:t>Headmaster</w:t>
      </w:r>
      <w:r w:rsidRPr="002A3634">
        <w:rPr>
          <w:b/>
        </w:rPr>
        <w:t xml:space="preserve"> </w:t>
      </w:r>
      <w:r w:rsidR="00A1388A">
        <w:rPr>
          <w:b/>
        </w:rPr>
        <w:t>(</w:t>
      </w:r>
      <w:r w:rsidR="008B32DE">
        <w:rPr>
          <w:b/>
        </w:rPr>
        <w:t>who is</w:t>
      </w:r>
      <w:r w:rsidR="00A1388A">
        <w:rPr>
          <w:b/>
        </w:rPr>
        <w:t xml:space="preserve"> also</w:t>
      </w:r>
      <w:r w:rsidR="008B32DE">
        <w:rPr>
          <w:b/>
        </w:rPr>
        <w:t xml:space="preserve"> the</w:t>
      </w:r>
      <w:r w:rsidRPr="002A3634">
        <w:rPr>
          <w:b/>
        </w:rPr>
        <w:t xml:space="preserve"> Proprietor) in line with LSCB advice</w:t>
      </w:r>
      <w:r w:rsidRPr="002A3634">
        <w:rPr>
          <w:b/>
          <w:i/>
        </w:rPr>
        <w:t>:</w:t>
      </w:r>
      <w:r w:rsidRPr="002A3634">
        <w:rPr>
          <w:rFonts w:cs="Arial"/>
        </w:rPr>
        <w:t xml:space="preserve"> </w:t>
      </w:r>
      <w:r w:rsidRPr="002A3634">
        <w:t>Our</w:t>
      </w:r>
      <w:r w:rsidRPr="002A3634">
        <w:rPr>
          <w:rFonts w:cs="Calibri"/>
        </w:rPr>
        <w:t xml:space="preserve"> arrangements for the level and focus of role-appropriate and refresher </w:t>
      </w:r>
      <w:r w:rsidR="00090F95">
        <w:rPr>
          <w:rFonts w:cs="Calibri"/>
        </w:rPr>
        <w:t>training is in accordance with Derby Safeguarding Children’s Board</w:t>
      </w:r>
      <w:r w:rsidRPr="002A3634">
        <w:rPr>
          <w:rFonts w:cs="Calibri"/>
        </w:rPr>
        <w:t xml:space="preserve"> criteria, as required by KCSIE (DfE: Sept. 2016).  All staff are provided with copies of key documents which they are required to understand.</w:t>
      </w:r>
      <w:r w:rsidRPr="002A3634">
        <w:rPr>
          <w:rFonts w:cs="Arial"/>
        </w:rPr>
        <w:t xml:space="preserve"> For staff who cannot read English, our school takes steps to ensure that they understand key information. This includes </w:t>
      </w:r>
      <w:r w:rsidRPr="002A3634">
        <w:t>the active promotion of British values and an understanding of extremism and radicalisation</w:t>
      </w:r>
      <w:r w:rsidRPr="002A3634">
        <w:rPr>
          <w:rFonts w:cs="Arial"/>
        </w:rPr>
        <w:t xml:space="preserve"> and child exploitation.</w:t>
      </w:r>
      <w:r w:rsidRPr="002A3634">
        <w:rPr>
          <w:rFonts w:cs="Calibri"/>
        </w:rPr>
        <w:t xml:space="preserve"> All our staff are made aware of the systems which supports safeguarding in our school and these are explained to them, as part of their staff induction. This includes:</w:t>
      </w:r>
    </w:p>
    <w:p w:rsidR="005B2E05" w:rsidRPr="002A3634" w:rsidRDefault="005B2E05" w:rsidP="00F87F6F">
      <w:pPr>
        <w:pStyle w:val="ListParagraph"/>
        <w:numPr>
          <w:ilvl w:val="0"/>
          <w:numId w:val="29"/>
        </w:numPr>
        <w:spacing w:after="0" w:line="276" w:lineRule="auto"/>
        <w:ind w:left="284" w:hanging="284"/>
        <w:contextualSpacing w:val="0"/>
        <w:jc w:val="both"/>
        <w:rPr>
          <w:rFonts w:cs="Calibri"/>
        </w:rPr>
      </w:pPr>
      <w:r w:rsidRPr="002A3634">
        <w:rPr>
          <w:rFonts w:cs="Calibri"/>
        </w:rPr>
        <w:t xml:space="preserve">the child protection policy (safeguarding policy); the identity of the DSL and Deputy DSL’s and information about their roles </w:t>
      </w:r>
      <w:r w:rsidRPr="002A3634">
        <w:t xml:space="preserve"> (such as the implications for mental health and pastoral care and how to identify </w:t>
      </w:r>
      <w:r w:rsidR="00CB6754">
        <w:t>pupil</w:t>
      </w:r>
      <w:r w:rsidRPr="002A3634">
        <w:t>s at risk of radicalisation);</w:t>
      </w:r>
    </w:p>
    <w:p w:rsidR="005B2E05" w:rsidRPr="002A3634" w:rsidRDefault="005B2E05" w:rsidP="00F87F6F">
      <w:pPr>
        <w:pStyle w:val="ListParagraph"/>
        <w:numPr>
          <w:ilvl w:val="0"/>
          <w:numId w:val="30"/>
        </w:numPr>
        <w:spacing w:after="0" w:line="276" w:lineRule="auto"/>
        <w:ind w:left="284" w:hanging="284"/>
        <w:contextualSpacing w:val="0"/>
        <w:jc w:val="both"/>
        <w:rPr>
          <w:rFonts w:cs="Calibri"/>
        </w:rPr>
      </w:pPr>
      <w:r w:rsidRPr="002A3634">
        <w:rPr>
          <w:rFonts w:cs="Calibri"/>
        </w:rPr>
        <w:t>the staff code of conduct (which covers as a minimum, acceptable use of technologies, staff pupil relationships and communications, including via social media and whistleblowing);</w:t>
      </w:r>
    </w:p>
    <w:p w:rsidR="005B2E05" w:rsidRDefault="005B2E05" w:rsidP="00F87F6F">
      <w:pPr>
        <w:pStyle w:val="ListParagraph"/>
        <w:numPr>
          <w:ilvl w:val="0"/>
          <w:numId w:val="30"/>
        </w:numPr>
        <w:spacing w:after="0" w:line="276" w:lineRule="auto"/>
        <w:ind w:left="284" w:hanging="284"/>
        <w:contextualSpacing w:val="0"/>
        <w:jc w:val="both"/>
        <w:rPr>
          <w:rFonts w:cs="Calibri"/>
        </w:rPr>
      </w:pPr>
      <w:r w:rsidRPr="002A3634">
        <w:rPr>
          <w:rFonts w:cs="Calibri"/>
        </w:rPr>
        <w:t>Part One of KCSIE (DfE: Sept. 2016) and ‘Annex A’ (which includes some types of abuse formerly mentioned in Part One of KCSIE) and copies of policies (such as behaviour management policy, anti-bullying policy, whistleblowing policy and e-safety including cyber bullying)</w:t>
      </w:r>
      <w:r w:rsidR="0075444B">
        <w:rPr>
          <w:rFonts w:cs="Calibri"/>
        </w:rPr>
        <w:t>;</w:t>
      </w:r>
    </w:p>
    <w:p w:rsidR="00D67CEC" w:rsidRPr="00D8213F" w:rsidRDefault="0075444B" w:rsidP="00D67CEC">
      <w:pPr>
        <w:pStyle w:val="ListParagraph"/>
        <w:numPr>
          <w:ilvl w:val="0"/>
          <w:numId w:val="30"/>
        </w:numPr>
        <w:spacing w:after="0" w:line="276" w:lineRule="auto"/>
        <w:ind w:left="284" w:hanging="284"/>
        <w:contextualSpacing w:val="0"/>
        <w:jc w:val="both"/>
        <w:rPr>
          <w:rFonts w:cs="Calibri"/>
        </w:rPr>
      </w:pPr>
      <w:proofErr w:type="gramStart"/>
      <w:r>
        <w:rPr>
          <w:rFonts w:cs="Calibri"/>
        </w:rPr>
        <w:t>e</w:t>
      </w:r>
      <w:r w:rsidR="00D67CEC" w:rsidRPr="00D8213F">
        <w:rPr>
          <w:rFonts w:cs="Calibri"/>
        </w:rPr>
        <w:t>nsuring</w:t>
      </w:r>
      <w:proofErr w:type="gramEnd"/>
      <w:r w:rsidR="00D67CEC" w:rsidRPr="00D8213F">
        <w:rPr>
          <w:rFonts w:cs="Calibri"/>
        </w:rPr>
        <w:t xml:space="preserve"> all staff are sensitised to act when any incident may be referred to as bullying, tyranny, terror, intimidation, harassment, etc., even if the alleged person has no history of that behaviour.</w:t>
      </w:r>
    </w:p>
    <w:p w:rsidR="005B2E05" w:rsidRPr="0075444B" w:rsidRDefault="005B2E05" w:rsidP="0075444B">
      <w:pPr>
        <w:spacing w:after="0" w:line="276" w:lineRule="auto"/>
        <w:jc w:val="both"/>
        <w:rPr>
          <w:rFonts w:cs="Calibri"/>
        </w:rPr>
      </w:pPr>
      <w:r w:rsidRPr="0075444B">
        <w:rPr>
          <w:rFonts w:cs="Calibri"/>
        </w:rPr>
        <w:t xml:space="preserve"> </w:t>
      </w:r>
    </w:p>
    <w:p w:rsidR="005B2E05" w:rsidRPr="002A3634" w:rsidRDefault="005B2E05" w:rsidP="005B2E05">
      <w:pPr>
        <w:spacing w:after="0" w:line="276" w:lineRule="auto"/>
        <w:jc w:val="both"/>
        <w:rPr>
          <w:rFonts w:cs="Arial"/>
        </w:rPr>
      </w:pPr>
      <w:r w:rsidRPr="002A3634">
        <w:t>We assist staff in understanding and undertaking their roles and responsibilities as set out in Part One of KCSIE. This includes talking new staff through the content of Part One in a level and depth appropriate and proportionate to the person and/or to the particular role for which they are being inducted. There is also INSET training and reminders in staff meetings.</w:t>
      </w:r>
      <w:r w:rsidRPr="002A3634">
        <w:rPr>
          <w:b/>
        </w:rPr>
        <w:t xml:space="preserve"> </w:t>
      </w:r>
      <w:r w:rsidRPr="002A3634">
        <w:t xml:space="preserve">All staff undertake prevent awareness training and are able to refer </w:t>
      </w:r>
      <w:r w:rsidR="00CB6754">
        <w:t>pupil</w:t>
      </w:r>
      <w:r w:rsidRPr="002A3634">
        <w:t>s to the DSL for further help. Staff are informed of arrangements to listen to pupils by the use of counsellors, listeners, helplines and other systems to gain views and insight. We work in partnership with local Prevent co-ordinator. When available in our local authority, WRAP training will be provided for all staff.</w:t>
      </w:r>
    </w:p>
    <w:p w:rsidR="005B2E05" w:rsidRPr="002A3634" w:rsidRDefault="005B2E05" w:rsidP="005B2E05">
      <w:pPr>
        <w:spacing w:after="0" w:line="276" w:lineRule="auto"/>
        <w:jc w:val="both"/>
        <w:rPr>
          <w:rFonts w:cs="Arial"/>
        </w:rPr>
      </w:pPr>
    </w:p>
    <w:p w:rsidR="005B2E05" w:rsidRPr="002A3634" w:rsidRDefault="005B2E05" w:rsidP="005B2E05">
      <w:pPr>
        <w:spacing w:line="276" w:lineRule="auto"/>
        <w:jc w:val="both"/>
      </w:pPr>
      <w:r w:rsidRPr="002A3634">
        <w:rPr>
          <w:rFonts w:cs="Arial"/>
        </w:rPr>
        <w:t>In addition, all staff receive safeguarding and child protection updates</w:t>
      </w:r>
      <w:r w:rsidRPr="002A3634">
        <w:t xml:space="preserve"> (for example, via email, e-bulletins and staff meetings) as required but at least annually, to provide them with the relevant skills and knowledge to safeguard </w:t>
      </w:r>
      <w:r w:rsidR="00CB6754">
        <w:t>pupil</w:t>
      </w:r>
      <w:r w:rsidRPr="002A3634">
        <w:t>s effectively. Our Staff are also made of the early help process, and understand their role in it. This includes identifying emerging problems, liaising with the designated safeguarding lea</w:t>
      </w:r>
      <w:r w:rsidR="008C5459">
        <w:t>d</w:t>
      </w:r>
      <w:r w:rsidRPr="002A3634">
        <w:t xml:space="preserve">s, sharing information with </w:t>
      </w:r>
      <w:r w:rsidRPr="002A3634">
        <w:lastRenderedPageBreak/>
        <w:t xml:space="preserve">other professionals to support early identification and assessment and, in some cases, acting as the lead professional in undertaking an early help assessment. </w:t>
      </w:r>
    </w:p>
    <w:p w:rsidR="00BF4FF1" w:rsidRPr="002A3634" w:rsidRDefault="005B2E05" w:rsidP="005B2E05">
      <w:pPr>
        <w:widowControl w:val="0"/>
        <w:tabs>
          <w:tab w:val="left" w:pos="680"/>
        </w:tabs>
        <w:spacing w:after="0" w:line="276" w:lineRule="auto"/>
        <w:jc w:val="both"/>
        <w:rPr>
          <w:rFonts w:cs="Arial"/>
        </w:rPr>
      </w:pPr>
      <w:r w:rsidRPr="002A3634">
        <w:t xml:space="preserve">Our staff are made aware of the process for making referrals to children’s social care and statutory assessments under the Children Act of 1985 that may follow a referral, along with the role they might be expected to play in such assessments. The DSL makes it clear in induction, in other training, and in guidance provided for staff they have a responsibility to speak up about safeguarding and welfare matters within the school and to external agencies where necessary. This is one part of our establishing a positive safeguarding culture. </w:t>
      </w:r>
      <w:r w:rsidRPr="002A3634">
        <w:rPr>
          <w:rFonts w:cs="Arial"/>
        </w:rPr>
        <w:t>This applies not only to new staff but also those already in post.</w:t>
      </w:r>
    </w:p>
    <w:p w:rsidR="005B2E05" w:rsidRPr="002A3634" w:rsidRDefault="005B2E05" w:rsidP="005B2E05">
      <w:pPr>
        <w:widowControl w:val="0"/>
        <w:tabs>
          <w:tab w:val="left" w:pos="680"/>
        </w:tabs>
        <w:spacing w:after="0" w:line="276" w:lineRule="auto"/>
        <w:jc w:val="both"/>
        <w:rPr>
          <w:rFonts w:cs="Arial"/>
        </w:rPr>
      </w:pPr>
    </w:p>
    <w:p w:rsidR="005B2E05" w:rsidRDefault="005B2E05" w:rsidP="005B2E05">
      <w:pPr>
        <w:widowControl w:val="0"/>
        <w:spacing w:after="0" w:line="276" w:lineRule="auto"/>
        <w:ind w:right="113"/>
        <w:jc w:val="both"/>
      </w:pPr>
      <w:r w:rsidRPr="002A3634">
        <w:t>Following consultation with the Local Safeguarding Children Board (SSCB, all staff members and the Proprietor will undertake appropriate child protection training regularly i.e. every 3 years as a minimum for all staff (</w:t>
      </w:r>
      <w:r w:rsidR="00090F95">
        <w:t>Old Vicarage School)</w:t>
      </w:r>
      <w:r w:rsidRPr="002A3634">
        <w:t xml:space="preserve"> provide an annual update to all staff), with the DSL and Deputy DSL attending training every 2 years in line with requirements within KCSIE (DfE: September 2016), inter-agency working. Such training will include local inter-agency</w:t>
      </w:r>
      <w:r w:rsidR="00090F95">
        <w:t xml:space="preserve"> protocols and training in the Derby Safeguarding Children’s Board</w:t>
      </w:r>
      <w:r w:rsidRPr="002A3634">
        <w:t xml:space="preserve"> approach to Prevent duties. Prevent training is included at the beginning of school year INSET; we liaise with </w:t>
      </w:r>
      <w:r w:rsidR="00090F95">
        <w:t>Derby Safeguarding Children’s Board</w:t>
      </w:r>
      <w:r w:rsidRPr="002A3634">
        <w:t xml:space="preserve"> who provide the training.</w:t>
      </w:r>
    </w:p>
    <w:p w:rsidR="00090F95" w:rsidRDefault="00090F95" w:rsidP="005B2E05">
      <w:pPr>
        <w:widowControl w:val="0"/>
        <w:spacing w:after="0" w:line="276" w:lineRule="auto"/>
        <w:ind w:right="113"/>
        <w:jc w:val="both"/>
      </w:pPr>
    </w:p>
    <w:p w:rsidR="00090F95" w:rsidRPr="002C6003" w:rsidRDefault="00090F95" w:rsidP="00090F95">
      <w:pPr>
        <w:spacing w:after="0" w:line="276" w:lineRule="auto"/>
        <w:jc w:val="both"/>
        <w:rPr>
          <w:b/>
        </w:rPr>
      </w:pPr>
      <w:r w:rsidRPr="002C6003">
        <w:rPr>
          <w:b/>
        </w:rPr>
        <w:t>Children who are particularly vulnerable:</w:t>
      </w:r>
    </w:p>
    <w:p w:rsidR="00090F95" w:rsidRPr="002C6003" w:rsidRDefault="00090F95" w:rsidP="00090F95">
      <w:pPr>
        <w:spacing w:after="0" w:line="276" w:lineRule="auto"/>
        <w:jc w:val="both"/>
        <w:rPr>
          <w:rFonts w:cs="Arial"/>
        </w:rPr>
      </w:pPr>
      <w:r w:rsidRPr="002C6003">
        <w:rPr>
          <w:rFonts w:cs="Arial"/>
        </w:rPr>
        <w:t xml:space="preserve">The Old Vicarage School recognises that some children are more vulnerable to abuse and neglect and that additional barriers exist when recognising abuse for some children.  We understand that this increase in risk is due more to societal attitudes and assumptions or child protection procedures, which fail to acknowledge children’s diverse circumstances, rather than the individual child’s personality, impairment or circumstances.  </w:t>
      </w:r>
    </w:p>
    <w:p w:rsidR="00090F95" w:rsidRPr="002C6003" w:rsidRDefault="00090F95" w:rsidP="00090F95">
      <w:pPr>
        <w:spacing w:after="0" w:line="276" w:lineRule="auto"/>
        <w:jc w:val="both"/>
        <w:rPr>
          <w:rFonts w:cs="Arial"/>
        </w:rPr>
      </w:pPr>
    </w:p>
    <w:p w:rsidR="00DE1A35" w:rsidRPr="002C6003" w:rsidRDefault="00090F95" w:rsidP="00090F95">
      <w:pPr>
        <w:spacing w:after="0" w:line="276" w:lineRule="auto"/>
        <w:jc w:val="both"/>
      </w:pPr>
      <w:r w:rsidRPr="002C6003">
        <w:rPr>
          <w:rFonts w:cs="Arial"/>
        </w:rPr>
        <w:t xml:space="preserve">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 Some children may also find it harder to disclose abuse due to communication barriers; lack of access to a trusted adult or not being aware that what they are experiencing is abuse. </w:t>
      </w:r>
      <w:r w:rsidRPr="002C6003">
        <w:t xml:space="preserve">Our staff are alert to those </w:t>
      </w:r>
      <w:r w:rsidR="007114EF">
        <w:t>pupil</w:t>
      </w:r>
      <w:r w:rsidRPr="002C6003">
        <w:t>s with longer-term medical conditions that are young carers or have special educational needs or disabilities.</w:t>
      </w:r>
    </w:p>
    <w:p w:rsidR="00090F95" w:rsidRPr="002A3634" w:rsidRDefault="00090F95" w:rsidP="00090F95">
      <w:pPr>
        <w:spacing w:after="0" w:line="276" w:lineRule="auto"/>
        <w:jc w:val="both"/>
      </w:pPr>
    </w:p>
    <w:p w:rsidR="00BF4FF1" w:rsidRPr="002A3634" w:rsidRDefault="00BF4FF1" w:rsidP="001446D5">
      <w:pPr>
        <w:spacing w:after="0" w:line="276" w:lineRule="auto"/>
        <w:jc w:val="both"/>
        <w:rPr>
          <w:rFonts w:cs="Arial"/>
          <w:lang w:val="en-US"/>
        </w:rPr>
      </w:pPr>
      <w:r w:rsidRPr="002A3634">
        <w:rPr>
          <w:rFonts w:cs="Calibri"/>
          <w:b/>
        </w:rPr>
        <w:t xml:space="preserve">Disabled </w:t>
      </w:r>
      <w:r w:rsidRPr="002A3634">
        <w:rPr>
          <w:b/>
        </w:rPr>
        <w:t>pupils</w:t>
      </w:r>
      <w:r w:rsidRPr="002A3634">
        <w:rPr>
          <w:rFonts w:cs="Calibri"/>
          <w:b/>
        </w:rPr>
        <w:t xml:space="preserve"> and </w:t>
      </w:r>
      <w:r w:rsidRPr="002A3634">
        <w:rPr>
          <w:b/>
        </w:rPr>
        <w:t>pupils</w:t>
      </w:r>
      <w:r w:rsidRPr="002A3634">
        <w:rPr>
          <w:rFonts w:cs="Calibri"/>
          <w:b/>
        </w:rPr>
        <w:t xml:space="preserve"> with medical conditions: </w:t>
      </w:r>
      <w:r w:rsidRPr="002A3634">
        <w:rPr>
          <w:rFonts w:cs="Calibri"/>
        </w:rPr>
        <w:t>Our staff are aware that</w:t>
      </w:r>
      <w:r w:rsidRPr="002A3634">
        <w:rPr>
          <w:rFonts w:cs="Calibri"/>
          <w:b/>
        </w:rPr>
        <w:t xml:space="preserve"> </w:t>
      </w:r>
      <w:r w:rsidRPr="002A3634">
        <w:rPr>
          <w:rFonts w:eastAsia="Calibri" w:cs="Arial"/>
          <w:bCs/>
        </w:rPr>
        <w:t xml:space="preserve">disabled </w:t>
      </w:r>
      <w:r w:rsidRPr="002A3634">
        <w:t>pupils</w:t>
      </w:r>
      <w:r w:rsidRPr="002A3634">
        <w:rPr>
          <w:rFonts w:eastAsia="Calibri" w:cs="Arial"/>
          <w:bCs/>
        </w:rPr>
        <w:t xml:space="preserve"> experience greater risks, vulnerability and unequal access to services and resources. They may have additional needs relating to physical, sensory, cognitive and/or communication impairments. </w:t>
      </w:r>
      <w:r w:rsidRPr="002A3634">
        <w:rPr>
          <w:rFonts w:eastAsia="Calibri" w:cs="Arial"/>
        </w:rPr>
        <w:t xml:space="preserve">Some disabled </w:t>
      </w:r>
      <w:r w:rsidRPr="002A3634">
        <w:t>pupils</w:t>
      </w:r>
      <w:r w:rsidRPr="002A3634">
        <w:rPr>
          <w:rFonts w:eastAsia="Calibri" w:cs="Arial"/>
        </w:rPr>
        <w:t xml:space="preserve"> may be more vulnerable to abuse because they may </w:t>
      </w:r>
      <w:r w:rsidRPr="002A3634">
        <w:rPr>
          <w:rFonts w:cs="Arial"/>
          <w:lang w:val="en-US"/>
        </w:rPr>
        <w:t xml:space="preserve">have fewer outside contacts than other </w:t>
      </w:r>
      <w:r w:rsidRPr="002A3634">
        <w:t>pupils</w:t>
      </w:r>
      <w:r w:rsidRPr="002A3634">
        <w:rPr>
          <w:rFonts w:cs="Arial"/>
          <w:lang w:val="en-US"/>
        </w:rPr>
        <w:t xml:space="preserve">; receive intimate, personal care; have an impaired capacity to resist or avoid abuse; have communication difficulties; fear losing services; be more vulnerable to peer abuse (e.g. bullying, sexual assault, intimidation). Our staff are alert to the medical needs of </w:t>
      </w:r>
      <w:r w:rsidRPr="002A3634">
        <w:t>pupils</w:t>
      </w:r>
      <w:r w:rsidRPr="002A3634">
        <w:rPr>
          <w:rFonts w:cs="Arial"/>
          <w:lang w:val="en-US"/>
        </w:rPr>
        <w:t xml:space="preserve"> including those </w:t>
      </w:r>
      <w:r w:rsidRPr="002A3634">
        <w:t>pupils</w:t>
      </w:r>
      <w:r w:rsidRPr="002A3634">
        <w:rPr>
          <w:rFonts w:cs="Arial"/>
          <w:lang w:val="en-US"/>
        </w:rPr>
        <w:t xml:space="preserve"> with longer term medical conditions.</w:t>
      </w:r>
    </w:p>
    <w:p w:rsidR="000A3B5C" w:rsidRPr="002A3634" w:rsidRDefault="000A3B5C" w:rsidP="00EB29FD">
      <w:pPr>
        <w:spacing w:after="0" w:line="276" w:lineRule="auto"/>
        <w:jc w:val="both"/>
        <w:rPr>
          <w:rFonts w:cs="Arial"/>
          <w:b/>
        </w:rPr>
      </w:pPr>
    </w:p>
    <w:p w:rsidR="00BF4FF1" w:rsidRPr="002A3634" w:rsidRDefault="00BF4FF1" w:rsidP="001446D5">
      <w:pPr>
        <w:pStyle w:val="Default"/>
        <w:spacing w:line="276" w:lineRule="auto"/>
        <w:jc w:val="both"/>
        <w:rPr>
          <w:rFonts w:asciiTheme="minorHAnsi" w:hAnsiTheme="minorHAnsi"/>
          <w:color w:val="auto"/>
          <w:sz w:val="22"/>
          <w:szCs w:val="22"/>
        </w:rPr>
      </w:pPr>
      <w:r w:rsidRPr="002A3634">
        <w:rPr>
          <w:rFonts w:asciiTheme="minorHAnsi" w:hAnsiTheme="minorHAnsi" w:cs="Arial"/>
          <w:b/>
          <w:color w:val="auto"/>
          <w:sz w:val="22"/>
          <w:szCs w:val="22"/>
        </w:rPr>
        <w:t xml:space="preserve">Listening to the wishes of pupils and young people: </w:t>
      </w:r>
      <w:r w:rsidR="00AE0931" w:rsidRPr="002A3634">
        <w:rPr>
          <w:rFonts w:asciiTheme="minorHAnsi" w:hAnsiTheme="minorHAnsi"/>
          <w:color w:val="auto"/>
          <w:sz w:val="22"/>
          <w:szCs w:val="22"/>
        </w:rPr>
        <w:t>The Old Vicarage</w:t>
      </w:r>
      <w:r w:rsidRPr="002A3634">
        <w:rPr>
          <w:rFonts w:asciiTheme="minorHAnsi" w:hAnsiTheme="minorHAnsi"/>
          <w:color w:val="auto"/>
          <w:sz w:val="22"/>
          <w:szCs w:val="22"/>
        </w:rPr>
        <w:t xml:space="preserve"> School has a culture of ensuring that pupil’s wishes and feelings are taken into account when determining what action to take and what services to provide to protect individual pupils. We believe it is critical that our pupils have an adult who they can trust and </w:t>
      </w:r>
      <w:r w:rsidR="00AE0931" w:rsidRPr="002A3634">
        <w:rPr>
          <w:rFonts w:asciiTheme="minorHAnsi" w:hAnsiTheme="minorHAnsi"/>
          <w:color w:val="auto"/>
          <w:sz w:val="22"/>
          <w:szCs w:val="22"/>
        </w:rPr>
        <w:t>The Old Vicarage</w:t>
      </w:r>
      <w:r w:rsidRPr="002A3634">
        <w:rPr>
          <w:rFonts w:asciiTheme="minorHAnsi" w:hAnsiTheme="minorHAnsi"/>
          <w:color w:val="auto"/>
          <w:sz w:val="22"/>
          <w:szCs w:val="22"/>
        </w:rPr>
        <w:t xml:space="preserve"> School ensures that there are appropriate systems so pupils know who they can turn to and that staff will listen to them. These include:</w:t>
      </w:r>
      <w:r w:rsidRPr="002A3634">
        <w:rPr>
          <w:rFonts w:asciiTheme="minorHAnsi" w:hAnsiTheme="minorHAnsi" w:cs="Arial"/>
          <w:color w:val="auto"/>
          <w:sz w:val="22"/>
          <w:szCs w:val="22"/>
        </w:rPr>
        <w:t xml:space="preserve"> the</w:t>
      </w:r>
      <w:r w:rsidRPr="002A3634">
        <w:rPr>
          <w:rFonts w:asciiTheme="minorHAnsi" w:hAnsiTheme="minorHAnsi"/>
          <w:color w:val="auto"/>
          <w:sz w:val="22"/>
          <w:szCs w:val="22"/>
        </w:rPr>
        <w:t xml:space="preserve"> School Council; teachers </w:t>
      </w:r>
      <w:r w:rsidRPr="002A3634">
        <w:rPr>
          <w:rFonts w:asciiTheme="minorHAnsi" w:hAnsiTheme="minorHAnsi" w:cs="Arial"/>
          <w:color w:val="auto"/>
          <w:sz w:val="22"/>
          <w:szCs w:val="22"/>
        </w:rPr>
        <w:t xml:space="preserve">and </w:t>
      </w:r>
      <w:r w:rsidRPr="002A3634">
        <w:rPr>
          <w:rFonts w:asciiTheme="minorHAnsi" w:hAnsiTheme="minorHAnsi"/>
          <w:color w:val="auto"/>
          <w:sz w:val="22"/>
          <w:szCs w:val="22"/>
        </w:rPr>
        <w:t xml:space="preserve">Helplines such as NSPCC and the Child line. </w:t>
      </w:r>
      <w:r w:rsidR="00AE0931" w:rsidRPr="002A3634">
        <w:rPr>
          <w:rFonts w:asciiTheme="minorHAnsi" w:hAnsiTheme="minorHAnsi"/>
          <w:color w:val="auto"/>
          <w:sz w:val="22"/>
          <w:szCs w:val="22"/>
        </w:rPr>
        <w:t>The Old Vicarage</w:t>
      </w:r>
      <w:r w:rsidRPr="002A3634">
        <w:rPr>
          <w:rFonts w:asciiTheme="minorHAnsi" w:hAnsiTheme="minorHAnsi"/>
          <w:color w:val="auto"/>
          <w:sz w:val="22"/>
          <w:szCs w:val="22"/>
        </w:rPr>
        <w:t xml:space="preserve"> School actively encourages a sensitive and open ’listening’ environment in which staff and pupils may feel free to discuss general matters relating to safeguarding and to raise specific concerns. Members of staff should use the school’s whistleblowing policy should they have any concerns about the handling of safeguarding matters either in general or in specific cases.</w:t>
      </w:r>
    </w:p>
    <w:p w:rsidR="001446D5" w:rsidRPr="002A3634" w:rsidRDefault="001446D5" w:rsidP="001446D5">
      <w:pPr>
        <w:pStyle w:val="Default"/>
        <w:spacing w:line="276" w:lineRule="auto"/>
        <w:jc w:val="both"/>
        <w:rPr>
          <w:rFonts w:asciiTheme="minorHAnsi" w:hAnsiTheme="minorHAnsi" w:cs="Arial"/>
          <w:b/>
          <w:color w:val="auto"/>
          <w:sz w:val="22"/>
          <w:szCs w:val="22"/>
        </w:rPr>
      </w:pPr>
    </w:p>
    <w:p w:rsidR="00BF4FF1" w:rsidRDefault="00BF4FF1" w:rsidP="001446D5">
      <w:pPr>
        <w:spacing w:after="0" w:line="276" w:lineRule="auto"/>
        <w:jc w:val="both"/>
      </w:pPr>
      <w:r w:rsidRPr="002A3634">
        <w:rPr>
          <w:rFonts w:cs="Arial"/>
          <w:b/>
        </w:rPr>
        <w:lastRenderedPageBreak/>
        <w:t xml:space="preserve">Looked After </w:t>
      </w:r>
      <w:r w:rsidRPr="002A3634">
        <w:rPr>
          <w:b/>
        </w:rPr>
        <w:t>pupils</w:t>
      </w:r>
      <w:r w:rsidRPr="002A3634">
        <w:rPr>
          <w:rFonts w:eastAsia="Calibri" w:cs="Arial"/>
        </w:rPr>
        <w:t xml:space="preserve">: </w:t>
      </w:r>
      <w:r w:rsidRPr="002A3634">
        <w:rPr>
          <w:rFonts w:cs="Arial"/>
        </w:rPr>
        <w:t xml:space="preserve">The Proprietor will ensure staff have the skills, knowledge and understanding necessary to keep safe </w:t>
      </w:r>
      <w:r w:rsidRPr="002A3634">
        <w:t>pupils</w:t>
      </w:r>
      <w:r w:rsidRPr="002A3634">
        <w:rPr>
          <w:rFonts w:cs="Arial"/>
        </w:rPr>
        <w:t xml:space="preserve"> who are looked after by a Local Authority, if they have such </w:t>
      </w:r>
      <w:r w:rsidRPr="002A3634">
        <w:t>pupils</w:t>
      </w:r>
      <w:r w:rsidRPr="002A3634">
        <w:rPr>
          <w:rFonts w:cs="Arial"/>
        </w:rPr>
        <w:t xml:space="preserve"> on roll. This includes ensuring that there is a designated member of staff with responsibility for their welfare and progress and educational achievement and ensuring this person has up to date assessment information from the relevant Local Authority. This includes the pupil’s socia</w:t>
      </w:r>
      <w:r w:rsidR="00261914" w:rsidRPr="002A3634">
        <w:rPr>
          <w:rFonts w:cs="Arial"/>
        </w:rPr>
        <w:t>l worker</w:t>
      </w:r>
      <w:r w:rsidR="00D51580">
        <w:rPr>
          <w:rFonts w:cs="Arial"/>
        </w:rPr>
        <w:t>,</w:t>
      </w:r>
      <w:r w:rsidRPr="002A3634">
        <w:rPr>
          <w:rFonts w:cs="Arial"/>
        </w:rPr>
        <w:t xml:space="preserve"> </w:t>
      </w:r>
      <w:r w:rsidR="004309EE">
        <w:rPr>
          <w:rFonts w:cs="Arial"/>
        </w:rPr>
        <w:t>the Headmaster (who is also the DSL</w:t>
      </w:r>
      <w:proofErr w:type="gramStart"/>
      <w:r w:rsidR="004309EE">
        <w:rPr>
          <w:rFonts w:cs="Arial"/>
        </w:rPr>
        <w:t>) ,</w:t>
      </w:r>
      <w:proofErr w:type="gramEnd"/>
      <w:r w:rsidR="004309EE">
        <w:rPr>
          <w:rFonts w:cs="Arial"/>
        </w:rPr>
        <w:t xml:space="preserve"> </w:t>
      </w:r>
      <w:r w:rsidRPr="002A3634">
        <w:rPr>
          <w:rFonts w:cs="Arial"/>
        </w:rPr>
        <w:t>the most recent care plan and contact arrangements with parents, and delegated authority to c</w:t>
      </w:r>
      <w:r w:rsidRPr="00A1672C">
        <w:rPr>
          <w:rFonts w:cs="Arial"/>
        </w:rPr>
        <w:t xml:space="preserve">arers including the pupil’s legal status. See </w:t>
      </w:r>
      <w:hyperlink r:id="rId24" w:history="1">
        <w:r w:rsidRPr="00A1672C">
          <w:rPr>
            <w:rStyle w:val="Hyperlink"/>
            <w:rFonts w:cs="Arial"/>
          </w:rPr>
          <w:t>https://www.gov.uk/government/publications/promoting-the-education-of-looked-after-children</w:t>
        </w:r>
      </w:hyperlink>
    </w:p>
    <w:p w:rsidR="00EB29FD" w:rsidRPr="00A1672C" w:rsidRDefault="00EB29FD" w:rsidP="001446D5">
      <w:pPr>
        <w:spacing w:after="0" w:line="276" w:lineRule="auto"/>
        <w:jc w:val="both"/>
        <w:rPr>
          <w:rStyle w:val="Hyperlink"/>
          <w:rFonts w:cs="Arial"/>
        </w:rPr>
      </w:pPr>
    </w:p>
    <w:p w:rsidR="00EB29FD" w:rsidRPr="00DE1A35" w:rsidRDefault="00CB6754" w:rsidP="00EB29FD">
      <w:pPr>
        <w:widowControl w:val="0"/>
        <w:spacing w:after="0" w:line="276" w:lineRule="auto"/>
        <w:ind w:right="131"/>
        <w:jc w:val="both"/>
      </w:pPr>
      <w:r>
        <w:rPr>
          <w:b/>
        </w:rPr>
        <w:t>Pupil</w:t>
      </w:r>
      <w:r w:rsidR="00EB29FD" w:rsidRPr="00DE1A35">
        <w:rPr>
          <w:b/>
        </w:rPr>
        <w:t xml:space="preserve"> Mental Health: </w:t>
      </w:r>
      <w:r w:rsidR="00EB29FD" w:rsidRPr="00DE1A35">
        <w:t xml:space="preserve">(Please also refer to the </w:t>
      </w:r>
      <w:r w:rsidR="008F442F">
        <w:t>OLD VICARAGE SCHOOL</w:t>
      </w:r>
      <w:r w:rsidR="00EB29FD" w:rsidRPr="00DE1A35">
        <w:t xml:space="preserve"> Mental Health Policy) </w:t>
      </w:r>
      <w:r w:rsidR="008F442F">
        <w:t>OLD VICARAGE SCHOOL</w:t>
      </w:r>
      <w:r w:rsidR="00EB29FD" w:rsidRPr="00DE1A35">
        <w:t xml:space="preserve"> England takes its responsibilities towards </w:t>
      </w:r>
      <w:r>
        <w:t>pupil</w:t>
      </w:r>
      <w:r w:rsidR="00EB29FD" w:rsidRPr="00DE1A35">
        <w:t xml:space="preserve">s that may be experiencing mental health difficulties seriously. We provide support including having links with therapists, psychiatrists and the NHS. Our school counsellors meet with and support </w:t>
      </w:r>
      <w:r>
        <w:t>pupil</w:t>
      </w:r>
      <w:r w:rsidR="00EB29FD" w:rsidRPr="00DE1A35">
        <w:t xml:space="preserve">s throughout their </w:t>
      </w:r>
      <w:r w:rsidR="008F442F">
        <w:t>OLD VICARAGE SCHOOL</w:t>
      </w:r>
      <w:r w:rsidR="00EB29FD" w:rsidRPr="00DE1A35">
        <w:t xml:space="preserve"> journey. The staff/faculty team being responsible for the safety and wellbeing of </w:t>
      </w:r>
      <w:r>
        <w:t>pupil</w:t>
      </w:r>
      <w:r w:rsidR="00EB29FD" w:rsidRPr="00DE1A35">
        <w:t xml:space="preserve">s operate an ‘open door’ policy to encourage </w:t>
      </w:r>
      <w:r>
        <w:t>pupil</w:t>
      </w:r>
      <w:r w:rsidR="00EB29FD" w:rsidRPr="00DE1A35">
        <w:t xml:space="preserve">s to seek help themselves and for staff to refer any concerns so they are dealt with quickly and appropriately. We work closely with these professionals to maintain the </w:t>
      </w:r>
      <w:r>
        <w:t>pupil</w:t>
      </w:r>
      <w:r w:rsidR="00EB29FD" w:rsidRPr="00DE1A35">
        <w:t xml:space="preserve">’s safety within school and adhere to any advice and guidance we are given. We want to make sure our </w:t>
      </w:r>
      <w:r>
        <w:t>pupil</w:t>
      </w:r>
      <w:r w:rsidR="00EB29FD" w:rsidRPr="00DE1A35">
        <w:t>s are happy, healthy and thrive and understand we all need a little help from time to time with the busy and stressful lives we have today.</w:t>
      </w:r>
    </w:p>
    <w:p w:rsidR="001446D5" w:rsidRPr="00A1672C" w:rsidRDefault="00EB29FD" w:rsidP="00EB29FD">
      <w:pPr>
        <w:tabs>
          <w:tab w:val="left" w:pos="8191"/>
        </w:tabs>
        <w:spacing w:after="0" w:line="276" w:lineRule="auto"/>
        <w:jc w:val="both"/>
        <w:rPr>
          <w:rFonts w:cs="Arial"/>
        </w:rPr>
      </w:pPr>
      <w:r>
        <w:rPr>
          <w:rFonts w:cs="Arial"/>
        </w:rPr>
        <w:tab/>
      </w:r>
    </w:p>
    <w:p w:rsidR="00BF4FF1" w:rsidRDefault="001A6A40" w:rsidP="001446D5">
      <w:pPr>
        <w:tabs>
          <w:tab w:val="left" w:pos="284"/>
        </w:tabs>
        <w:spacing w:after="0" w:line="276" w:lineRule="auto"/>
        <w:jc w:val="both"/>
      </w:pPr>
      <w:r>
        <w:rPr>
          <w:rFonts w:cs="Calibri"/>
          <w:b/>
        </w:rPr>
        <w:t>Pupils Missing from Education</w:t>
      </w:r>
      <w:r w:rsidR="00115072">
        <w:rPr>
          <w:b/>
        </w:rPr>
        <w:t xml:space="preserve"> </w:t>
      </w:r>
      <w:r w:rsidR="00115072" w:rsidRPr="008D2C44">
        <w:rPr>
          <w:b/>
        </w:rPr>
        <w:t>(Please also refer to our policy for lost and missing children):</w:t>
      </w:r>
      <w:r w:rsidR="00BF4FF1" w:rsidRPr="00A1672C">
        <w:rPr>
          <w:rFonts w:cs="Calibri"/>
          <w:b/>
        </w:rPr>
        <w:t xml:space="preserve"> </w:t>
      </w:r>
      <w:r w:rsidR="00BF4FF1" w:rsidRPr="00A1672C">
        <w:t xml:space="preserve">Our staff will follow the school’s separate procedures for dealing with pupils who go missing, particularly on repeat occasions. They should act to identify any risk of abuse and neglect, including sexual abuse or exploitation. </w:t>
      </w:r>
      <w:r w:rsidR="00AE0931" w:rsidRPr="00A1672C">
        <w:t>The Old Vicarage</w:t>
      </w:r>
      <w:r w:rsidR="00BF4FF1" w:rsidRPr="00A1672C">
        <w:t xml:space="preserve"> School will put in place appropriate safeguarding policies, procedures and responses for children who go missing from education, particularly on repeat occasions. Staff are alert to signs to look out for and the individual triggers to be aware of when considering the risks of potential safeguarding concerns such as travelling to conflict zones, FGM and forced marriage. More information can be found in ‘Statutory guidance on pupils who run away or go missing from home or care’ and KCSIE (July 2015). </w:t>
      </w:r>
      <w:r w:rsidR="00AE0931" w:rsidRPr="00A1672C">
        <w:t>The Old Vicarage</w:t>
      </w:r>
      <w:r w:rsidR="00BF4FF1" w:rsidRPr="00A1672C">
        <w:t xml:space="preserve"> School has an admission register and an attendance register.</w:t>
      </w:r>
    </w:p>
    <w:p w:rsidR="00115072" w:rsidRPr="00A1672C" w:rsidRDefault="00115072" w:rsidP="001446D5">
      <w:pPr>
        <w:tabs>
          <w:tab w:val="left" w:pos="284"/>
        </w:tabs>
        <w:spacing w:after="0" w:line="276" w:lineRule="auto"/>
        <w:jc w:val="both"/>
      </w:pPr>
    </w:p>
    <w:p w:rsidR="00BF4FF1" w:rsidRPr="00A1672C" w:rsidRDefault="00BF4FF1" w:rsidP="001446D5">
      <w:pPr>
        <w:tabs>
          <w:tab w:val="left" w:pos="284"/>
        </w:tabs>
        <w:spacing w:after="0" w:line="276" w:lineRule="auto"/>
        <w:jc w:val="both"/>
      </w:pPr>
      <w:r w:rsidRPr="00A1672C">
        <w:t xml:space="preserve">We will follow-up unexplained absences of any pupil with a telephone call from the School on the morning of the first day of absence and notify social services if there is an unexplained absence of more than two days of a pupil who is on the pupil safeguarding register. </w:t>
      </w:r>
      <w:r w:rsidR="00AE0931" w:rsidRPr="00A1672C">
        <w:t>The Old Vicarage</w:t>
      </w:r>
      <w:r w:rsidRPr="00A1672C">
        <w:t xml:space="preserve"> School shall also inform the applicable local authority of any pupil who fails to attend regularly, or has been absent without the school’s permission for a continuous period of 10 school days or more, at such intervals as are agreed between the school and the local authority (or in default of such agreement, at intervals determined by the secretary of state).</w:t>
      </w:r>
      <w:r w:rsidR="00115072">
        <w:t xml:space="preserve"> </w:t>
      </w:r>
      <w:r w:rsidRPr="00A1672C">
        <w:t xml:space="preserve">Additionally, the DSL will notify the applicable Local Authority (within which the pupil resides when not at </w:t>
      </w:r>
      <w:r w:rsidR="00AE0931" w:rsidRPr="00A1672C">
        <w:t>The Old Vicarage</w:t>
      </w:r>
      <w:r w:rsidRPr="00A1672C">
        <w:t xml:space="preserve"> School of any pupil who is going to be deleted from the admission register where he or she:</w:t>
      </w:r>
    </w:p>
    <w:p w:rsidR="00BF4FF1" w:rsidRPr="00A1672C" w:rsidRDefault="00BF4FF1" w:rsidP="00F87F6F">
      <w:pPr>
        <w:pStyle w:val="ListParagraph"/>
        <w:numPr>
          <w:ilvl w:val="0"/>
          <w:numId w:val="4"/>
        </w:numPr>
        <w:tabs>
          <w:tab w:val="left" w:pos="284"/>
        </w:tabs>
        <w:spacing w:after="0" w:line="276" w:lineRule="auto"/>
        <w:ind w:left="284" w:hanging="284"/>
        <w:jc w:val="both"/>
      </w:pPr>
      <w:r w:rsidRPr="00A1672C">
        <w:t>has been taken out of school by his/her parents and are being educated outside the school system e.g. home education;</w:t>
      </w:r>
    </w:p>
    <w:p w:rsidR="00BF4FF1" w:rsidRPr="00903221" w:rsidRDefault="00BF4FF1" w:rsidP="00F87F6F">
      <w:pPr>
        <w:pStyle w:val="ListParagraph"/>
        <w:numPr>
          <w:ilvl w:val="0"/>
          <w:numId w:val="4"/>
        </w:numPr>
        <w:tabs>
          <w:tab w:val="left" w:pos="284"/>
        </w:tabs>
        <w:spacing w:after="0" w:line="276" w:lineRule="auto"/>
        <w:ind w:left="284" w:hanging="284"/>
        <w:jc w:val="both"/>
      </w:pPr>
      <w:r w:rsidRPr="00A1672C">
        <w:t xml:space="preserve">has ceased to attend </w:t>
      </w:r>
      <w:r w:rsidR="00AE0931" w:rsidRPr="00A1672C">
        <w:t>The Old Vicarage</w:t>
      </w:r>
      <w:r w:rsidRPr="00A1672C">
        <w:t xml:space="preserve"> School and no longer live within reasonable distance of the </w:t>
      </w:r>
      <w:r w:rsidRPr="00903221">
        <w:t>School;</w:t>
      </w:r>
    </w:p>
    <w:p w:rsidR="00BF4FF1" w:rsidRPr="00A1672C" w:rsidRDefault="00BF4FF1" w:rsidP="00F87F6F">
      <w:pPr>
        <w:pStyle w:val="ListParagraph"/>
        <w:numPr>
          <w:ilvl w:val="0"/>
          <w:numId w:val="4"/>
        </w:numPr>
        <w:tabs>
          <w:tab w:val="left" w:pos="284"/>
        </w:tabs>
        <w:spacing w:after="0" w:line="276" w:lineRule="auto"/>
        <w:ind w:left="284" w:hanging="284"/>
        <w:jc w:val="both"/>
      </w:pPr>
      <w:r w:rsidRPr="00A1672C">
        <w:t>has been certified by a doctor as unlikely to be in a fit state of health to attend the school before ceasing</w:t>
      </w:r>
      <w:r w:rsidR="00AE0931" w:rsidRPr="00A1672C">
        <w:t xml:space="preserve"> to be of compulsory school age</w:t>
      </w:r>
      <w:r w:rsidRPr="00A1672C">
        <w:t xml:space="preserve">, and neither he/she nor his/her parent has indicated the intention to continue to attend </w:t>
      </w:r>
      <w:r w:rsidR="00AE0931" w:rsidRPr="00A1672C">
        <w:t>The Old Vicarage</w:t>
      </w:r>
      <w:r w:rsidRPr="00A1672C">
        <w:t xml:space="preserve"> School after ceasing to be of compulsory school age;</w:t>
      </w:r>
    </w:p>
    <w:p w:rsidR="00BF4FF1" w:rsidRPr="00A1672C" w:rsidRDefault="00BF4FF1" w:rsidP="00F87F6F">
      <w:pPr>
        <w:pStyle w:val="ListParagraph"/>
        <w:numPr>
          <w:ilvl w:val="0"/>
          <w:numId w:val="4"/>
        </w:numPr>
        <w:tabs>
          <w:tab w:val="left" w:pos="284"/>
        </w:tabs>
        <w:spacing w:after="0" w:line="276" w:lineRule="auto"/>
        <w:ind w:left="284" w:hanging="284"/>
        <w:jc w:val="both"/>
      </w:pPr>
      <w:r w:rsidRPr="00A1672C">
        <w:t xml:space="preserve">is in custody for a period of more than four months due to a final court order and </w:t>
      </w:r>
      <w:r w:rsidR="00AE0931" w:rsidRPr="00A1672C">
        <w:t>The Old Vicarage</w:t>
      </w:r>
      <w:r w:rsidRPr="00A1672C">
        <w:t xml:space="preserve"> School does not reasonably believe he/she will be returning at the end of the period or,</w:t>
      </w:r>
    </w:p>
    <w:p w:rsidR="00BF4FF1" w:rsidRPr="00A1672C" w:rsidRDefault="00AE0931" w:rsidP="00F87F6F">
      <w:pPr>
        <w:pStyle w:val="ListParagraph"/>
        <w:numPr>
          <w:ilvl w:val="0"/>
          <w:numId w:val="4"/>
        </w:numPr>
        <w:tabs>
          <w:tab w:val="left" w:pos="284"/>
        </w:tabs>
        <w:spacing w:after="0" w:line="276" w:lineRule="auto"/>
        <w:ind w:left="284" w:hanging="284"/>
        <w:jc w:val="both"/>
      </w:pPr>
      <w:r w:rsidRPr="00A1672C">
        <w:t xml:space="preserve">has been permanently </w:t>
      </w:r>
      <w:r w:rsidR="00BF4FF1" w:rsidRPr="00A1672C">
        <w:t>excluded</w:t>
      </w:r>
    </w:p>
    <w:p w:rsidR="00BF4FF1" w:rsidRPr="00A1672C" w:rsidRDefault="00BF4FF1" w:rsidP="001446D5">
      <w:pPr>
        <w:tabs>
          <w:tab w:val="left" w:pos="284"/>
        </w:tabs>
        <w:spacing w:after="0" w:line="276" w:lineRule="auto"/>
        <w:jc w:val="both"/>
      </w:pPr>
    </w:p>
    <w:p w:rsidR="00BF4FF1" w:rsidRPr="00DE1A35" w:rsidRDefault="00BF4FF1" w:rsidP="001446D5">
      <w:pPr>
        <w:tabs>
          <w:tab w:val="left" w:pos="284"/>
        </w:tabs>
        <w:spacing w:after="0" w:line="276" w:lineRule="auto"/>
        <w:jc w:val="both"/>
      </w:pPr>
      <w:r w:rsidRPr="00A1672C">
        <w:t xml:space="preserve">The applicable local authority must be notified as soon as the grounds for deletion are met, but no later than deleting the pupil’s name from the register. This will assist the local authority to fulfil its duty to identify pupils of </w:t>
      </w:r>
      <w:r w:rsidRPr="00DE1A35">
        <w:t>compulsory school age who are missing in education and follow up with any pupil who might be in danger of not receiving an education and who might be at risk of abuse or neglect.</w:t>
      </w:r>
    </w:p>
    <w:p w:rsidR="00BF4FF1" w:rsidRDefault="00BF4FF1" w:rsidP="001446D5">
      <w:pPr>
        <w:spacing w:after="0" w:line="276" w:lineRule="auto"/>
        <w:jc w:val="both"/>
        <w:rPr>
          <w:rFonts w:cs="Arial"/>
          <w:b/>
        </w:rPr>
      </w:pPr>
    </w:p>
    <w:p w:rsidR="00951BDB" w:rsidRPr="00D8213F" w:rsidRDefault="00364A7A" w:rsidP="00951BDB">
      <w:pPr>
        <w:spacing w:after="0" w:line="276" w:lineRule="auto"/>
        <w:jc w:val="both"/>
      </w:pPr>
      <w:r>
        <w:rPr>
          <w:b/>
        </w:rPr>
        <w:t>Pupils</w:t>
      </w:r>
      <w:r w:rsidR="00951BDB" w:rsidRPr="00D8213F">
        <w:rPr>
          <w:b/>
        </w:rPr>
        <w:t xml:space="preserve"> being withdrawn from school: </w:t>
      </w:r>
      <w:r w:rsidR="00951BDB" w:rsidRPr="00D8213F">
        <w:t xml:space="preserve">If a </w:t>
      </w:r>
      <w:r w:rsidR="007114EF">
        <w:t>pupil</w:t>
      </w:r>
      <w:r w:rsidR="00951BDB" w:rsidRPr="00D8213F">
        <w:t xml:space="preserve"> is withdrawn from the school, all efforts will be made to identify the school to which the </w:t>
      </w:r>
      <w:r w:rsidR="007114EF">
        <w:t>pupil</w:t>
      </w:r>
      <w:r w:rsidR="00951BDB" w:rsidRPr="00D8213F">
        <w:t xml:space="preserve"> is being admitted; their confidential educational and </w:t>
      </w:r>
      <w:r w:rsidR="007114EF">
        <w:t>pupil</w:t>
      </w:r>
      <w:r w:rsidR="00951BDB" w:rsidRPr="00D8213F">
        <w:t xml:space="preserve"> protection records will be sent separately. If the parent/guardian/carer fails to provide information regarding the new school, an urgent referral will be made to MASH. Educational records sent to our school concerning a </w:t>
      </w:r>
      <w:r w:rsidR="007114EF">
        <w:t>pupil</w:t>
      </w:r>
      <w:r w:rsidR="00951BDB" w:rsidRPr="00D8213F">
        <w:t xml:space="preserve"> who is not registered by the parent will be returned and the school advised to refer to their Local Authority Education Welfare Service. A </w:t>
      </w:r>
      <w:r w:rsidR="007114EF">
        <w:t>pupil</w:t>
      </w:r>
      <w:r w:rsidR="00951BDB" w:rsidRPr="00D8213F">
        <w:t>s’ name will only be removed from the School’s Admission Register in accordance with the Child Registration Regulations. Further information is contained in our Admissions Policy.</w:t>
      </w:r>
    </w:p>
    <w:p w:rsidR="00951BDB" w:rsidRPr="00A1672C" w:rsidRDefault="00951BDB" w:rsidP="001446D5">
      <w:pPr>
        <w:spacing w:after="0" w:line="276" w:lineRule="auto"/>
        <w:jc w:val="both"/>
        <w:rPr>
          <w:rFonts w:cs="Arial"/>
          <w:b/>
        </w:rPr>
      </w:pPr>
    </w:p>
    <w:p w:rsidR="00BF4FF1" w:rsidRPr="00A1672C" w:rsidRDefault="00BF4FF1" w:rsidP="001446D5">
      <w:pPr>
        <w:spacing w:after="0" w:line="276" w:lineRule="auto"/>
        <w:ind w:left="26"/>
        <w:jc w:val="both"/>
        <w:rPr>
          <w:rFonts w:cs="Arial"/>
        </w:rPr>
      </w:pPr>
      <w:r w:rsidRPr="00A1672C">
        <w:rPr>
          <w:b/>
        </w:rPr>
        <w:t>Notifiable Incidents</w:t>
      </w:r>
      <w:r w:rsidRPr="00A1672C">
        <w:rPr>
          <w:rFonts w:cs="Arial"/>
          <w:b/>
        </w:rPr>
        <w:t xml:space="preserve">: </w:t>
      </w:r>
      <w:r w:rsidRPr="00A1672C">
        <w:rPr>
          <w:rFonts w:cs="Arial"/>
        </w:rPr>
        <w:t>A notifiable incident is an incident involving the care of a child which meets any of the following criteria:</w:t>
      </w:r>
    </w:p>
    <w:p w:rsidR="00BF4FF1" w:rsidRPr="00A1672C" w:rsidRDefault="00BF4FF1" w:rsidP="00F87F6F">
      <w:pPr>
        <w:numPr>
          <w:ilvl w:val="0"/>
          <w:numId w:val="7"/>
        </w:numPr>
        <w:tabs>
          <w:tab w:val="clear" w:pos="720"/>
          <w:tab w:val="num" w:pos="284"/>
        </w:tabs>
        <w:spacing w:after="0" w:line="276" w:lineRule="auto"/>
        <w:ind w:left="284" w:hanging="284"/>
        <w:jc w:val="both"/>
        <w:rPr>
          <w:rFonts w:cs="Arial"/>
        </w:rPr>
      </w:pPr>
      <w:r w:rsidRPr="00A1672C">
        <w:rPr>
          <w:rFonts w:cs="Arial"/>
        </w:rPr>
        <w:t>A child has died (including cases of suspected suicide) and abuse or neglect is known or suspected;</w:t>
      </w:r>
    </w:p>
    <w:p w:rsidR="00BF4FF1" w:rsidRPr="00A1672C" w:rsidRDefault="00BF4FF1" w:rsidP="00F87F6F">
      <w:pPr>
        <w:numPr>
          <w:ilvl w:val="0"/>
          <w:numId w:val="7"/>
        </w:numPr>
        <w:tabs>
          <w:tab w:val="clear" w:pos="720"/>
          <w:tab w:val="num" w:pos="284"/>
        </w:tabs>
        <w:spacing w:after="0" w:line="276" w:lineRule="auto"/>
        <w:ind w:left="284" w:hanging="284"/>
        <w:jc w:val="both"/>
        <w:rPr>
          <w:rFonts w:cs="Arial"/>
        </w:rPr>
      </w:pPr>
      <w:r w:rsidRPr="00A1672C">
        <w:rPr>
          <w:rFonts w:cs="Arial"/>
        </w:rPr>
        <w:t xml:space="preserve">A looked after child has died (including cases where abuse is </w:t>
      </w:r>
      <w:r w:rsidRPr="00A1672C">
        <w:rPr>
          <w:rFonts w:cs="Arial"/>
          <w:b/>
          <w:u w:val="single"/>
        </w:rPr>
        <w:t>not</w:t>
      </w:r>
      <w:r w:rsidRPr="00A1672C">
        <w:rPr>
          <w:rFonts w:cs="Arial"/>
        </w:rPr>
        <w:t xml:space="preserve"> known or suspected);</w:t>
      </w:r>
    </w:p>
    <w:p w:rsidR="00BF4FF1" w:rsidRPr="00A1672C" w:rsidRDefault="00BF4FF1" w:rsidP="00F87F6F">
      <w:pPr>
        <w:numPr>
          <w:ilvl w:val="0"/>
          <w:numId w:val="7"/>
        </w:numPr>
        <w:tabs>
          <w:tab w:val="clear" w:pos="720"/>
          <w:tab w:val="num" w:pos="284"/>
        </w:tabs>
        <w:spacing w:after="0" w:line="276" w:lineRule="auto"/>
        <w:ind w:left="284" w:hanging="284"/>
        <w:jc w:val="both"/>
        <w:rPr>
          <w:rFonts w:cs="Arial"/>
        </w:rPr>
      </w:pPr>
      <w:r w:rsidRPr="00A1672C">
        <w:rPr>
          <w:rFonts w:cs="Arial"/>
        </w:rPr>
        <w:t>A child has been seriously harmed and abuse or neglect is known or suspected;</w:t>
      </w:r>
    </w:p>
    <w:p w:rsidR="00BF4FF1" w:rsidRPr="00A1672C" w:rsidRDefault="00BF4FF1" w:rsidP="00F87F6F">
      <w:pPr>
        <w:numPr>
          <w:ilvl w:val="0"/>
          <w:numId w:val="7"/>
        </w:numPr>
        <w:tabs>
          <w:tab w:val="clear" w:pos="720"/>
          <w:tab w:val="num" w:pos="284"/>
        </w:tabs>
        <w:spacing w:after="0" w:line="276" w:lineRule="auto"/>
        <w:ind w:left="284" w:hanging="284"/>
        <w:jc w:val="both"/>
        <w:rPr>
          <w:rFonts w:cs="Arial"/>
        </w:rPr>
      </w:pPr>
      <w:r w:rsidRPr="00A1672C">
        <w:rPr>
          <w:rFonts w:cs="Arial"/>
        </w:rPr>
        <w:t xml:space="preserve">A child in a regulated setting or service has died (including cases where abuse is </w:t>
      </w:r>
      <w:r w:rsidRPr="00A1672C">
        <w:rPr>
          <w:rFonts w:cs="Arial"/>
          <w:b/>
          <w:u w:val="single"/>
        </w:rPr>
        <w:t>not</w:t>
      </w:r>
      <w:r w:rsidRPr="00A1672C">
        <w:rPr>
          <w:rFonts w:cs="Arial"/>
        </w:rPr>
        <w:t xml:space="preserve"> known or suspected).</w:t>
      </w:r>
    </w:p>
    <w:p w:rsidR="00BF4FF1" w:rsidRPr="00A1672C" w:rsidRDefault="00BF4FF1" w:rsidP="001446D5">
      <w:pPr>
        <w:spacing w:after="0" w:line="276" w:lineRule="auto"/>
        <w:ind w:left="360"/>
        <w:jc w:val="both"/>
        <w:rPr>
          <w:rFonts w:cs="Arial"/>
        </w:rPr>
      </w:pPr>
    </w:p>
    <w:p w:rsidR="006547A8" w:rsidRPr="00B3493F" w:rsidRDefault="00115072" w:rsidP="006547A8">
      <w:pPr>
        <w:spacing w:after="0" w:line="276" w:lineRule="auto"/>
        <w:jc w:val="both"/>
      </w:pPr>
      <w:r w:rsidRPr="00DE1A35">
        <w:t>Any such incident should be reported to</w:t>
      </w:r>
      <w:r w:rsidR="006547A8">
        <w:t xml:space="preserve"> Nina Martin</w:t>
      </w:r>
      <w:r w:rsidRPr="00DE1A35">
        <w:t xml:space="preserve"> child death overview panel (CDOP) coordinator whose c</w:t>
      </w:r>
      <w:r w:rsidR="00DE1A35">
        <w:t>ontact details are</w:t>
      </w:r>
      <w:r w:rsidR="006547A8">
        <w:t>:</w:t>
      </w:r>
      <w:r w:rsidR="006547A8" w:rsidRPr="006547A8">
        <w:t xml:space="preserve"> </w:t>
      </w:r>
      <w:r w:rsidR="006547A8" w:rsidRPr="006547A8">
        <w:rPr>
          <w:b/>
        </w:rPr>
        <w:t>Telephone (office hours): 01332 717818</w:t>
      </w:r>
      <w:r w:rsidR="006547A8" w:rsidRPr="006547A8">
        <w:rPr>
          <w:b/>
        </w:rPr>
        <w:tab/>
        <w:t>Email: cytsafeguarding@derby.gov.uk</w:t>
      </w:r>
    </w:p>
    <w:p w:rsidR="006547A8" w:rsidRDefault="006547A8" w:rsidP="00B3493F">
      <w:pPr>
        <w:spacing w:after="0" w:line="276" w:lineRule="auto"/>
        <w:jc w:val="both"/>
      </w:pPr>
      <w:r w:rsidRPr="006547A8">
        <w:rPr>
          <w:b/>
        </w:rPr>
        <w:t>Telephone (outside office hours): 5.00pm to 9.00pm and weekends Telephone:  01332 711250</w:t>
      </w:r>
      <w:r w:rsidR="00DE1A35" w:rsidRPr="006547A8">
        <w:rPr>
          <w:b/>
        </w:rPr>
        <w:t xml:space="preserve"> </w:t>
      </w:r>
    </w:p>
    <w:p w:rsidR="00115072" w:rsidRPr="00DE1A35" w:rsidRDefault="00115072" w:rsidP="00115072">
      <w:pPr>
        <w:spacing w:after="0" w:line="276" w:lineRule="auto"/>
        <w:jc w:val="both"/>
      </w:pPr>
      <w:r w:rsidRPr="00DE1A35">
        <w:t xml:space="preserve">Ofsted and the DfE along with the </w:t>
      </w:r>
      <w:r w:rsidRPr="00DE1A35">
        <w:rPr>
          <w:i/>
        </w:rPr>
        <w:t>Reporting of Injuries, Diseases and Dangerous Occurrences</w:t>
      </w:r>
      <w:r w:rsidRPr="00DE1A35">
        <w:t xml:space="preserve"> (RIDDOR)   in accordance with the regulations of 2013.</w:t>
      </w:r>
    </w:p>
    <w:p w:rsidR="00BF4FF1" w:rsidRPr="00A1672C" w:rsidRDefault="00BF4FF1" w:rsidP="001446D5">
      <w:pPr>
        <w:autoSpaceDE w:val="0"/>
        <w:autoSpaceDN w:val="0"/>
        <w:adjustRightInd w:val="0"/>
        <w:spacing w:after="0" w:line="276" w:lineRule="auto"/>
        <w:jc w:val="both"/>
        <w:outlineLvl w:val="0"/>
        <w:rPr>
          <w:rFonts w:cs="Arial"/>
        </w:rPr>
      </w:pPr>
    </w:p>
    <w:p w:rsidR="00BF4FF1" w:rsidRPr="00A1672C" w:rsidRDefault="00BF4FF1" w:rsidP="001446D5">
      <w:pPr>
        <w:spacing w:after="0" w:line="276" w:lineRule="auto"/>
        <w:jc w:val="both"/>
        <w:rPr>
          <w:rFonts w:cs="Calibri"/>
        </w:rPr>
      </w:pPr>
      <w:r w:rsidRPr="00A1672C">
        <w:rPr>
          <w:rFonts w:cs="Calibri"/>
          <w:b/>
        </w:rPr>
        <w:t>Physical chastisement:</w:t>
      </w:r>
      <w:r w:rsidRPr="00A1672C">
        <w:rPr>
          <w:rFonts w:cs="Calibri"/>
        </w:rPr>
        <w:t xml:space="preserve">  Where a pupil has been or alleges they have been subject to chastisement through the use of an implement or substance, this will immediately be reported for investigation to the LADO.</w:t>
      </w:r>
    </w:p>
    <w:p w:rsidR="00BF4FF1" w:rsidRPr="00A1672C" w:rsidRDefault="00BF4FF1" w:rsidP="001446D5">
      <w:pPr>
        <w:autoSpaceDE w:val="0"/>
        <w:autoSpaceDN w:val="0"/>
        <w:adjustRightInd w:val="0"/>
        <w:spacing w:after="0" w:line="276" w:lineRule="auto"/>
        <w:jc w:val="both"/>
        <w:outlineLvl w:val="0"/>
        <w:rPr>
          <w:rFonts w:cs="Arial"/>
          <w:color w:val="FF0000"/>
          <w:lang w:val="en-US"/>
        </w:rPr>
      </w:pPr>
    </w:p>
    <w:p w:rsidR="001446D5" w:rsidRPr="00A1672C" w:rsidRDefault="00BF4FF1" w:rsidP="001446D5">
      <w:pPr>
        <w:spacing w:after="0" w:line="276" w:lineRule="auto"/>
        <w:jc w:val="both"/>
        <w:rPr>
          <w:rFonts w:cs="Arial"/>
          <w:b/>
        </w:rPr>
      </w:pPr>
      <w:r w:rsidRPr="00A1672C">
        <w:rPr>
          <w:rFonts w:cs="Arial"/>
          <w:b/>
        </w:rPr>
        <w:t xml:space="preserve">Physical restraint: </w:t>
      </w:r>
      <w:r w:rsidRPr="00A1672C">
        <w:rPr>
          <w:rFonts w:cs="Arial"/>
        </w:rPr>
        <w:t>Our policy on physical restraint is compliant with the Local Authority’s ‘Physical Restraint in Schools’ guidance along with guidance from the DfE. Events are recorded and signed by a witness. Staff who are likely to need to use physical intervention are appropriately trained. We understand that physical intervention, of a nature that causes injury or distress to a child, may be considered under child protection or disciplinary procedures</w:t>
      </w:r>
      <w:r w:rsidR="00115072">
        <w:rPr>
          <w:rFonts w:cs="Arial"/>
        </w:rPr>
        <w:t>.</w:t>
      </w:r>
    </w:p>
    <w:p w:rsidR="00844BB3" w:rsidRPr="00A1672C" w:rsidRDefault="00844BB3" w:rsidP="001446D5">
      <w:pPr>
        <w:spacing w:after="0" w:line="276" w:lineRule="auto"/>
        <w:jc w:val="both"/>
        <w:rPr>
          <w:rFonts w:cs="Arial"/>
          <w:b/>
        </w:rPr>
      </w:pPr>
    </w:p>
    <w:p w:rsidR="00115072" w:rsidRPr="00AD0ADD" w:rsidRDefault="00115072" w:rsidP="00115072">
      <w:pPr>
        <w:tabs>
          <w:tab w:val="left" w:pos="284"/>
        </w:tabs>
        <w:spacing w:after="0" w:line="276" w:lineRule="auto"/>
        <w:jc w:val="both"/>
      </w:pPr>
      <w:r w:rsidRPr="00AD0ADD">
        <w:rPr>
          <w:b/>
        </w:rPr>
        <w:t xml:space="preserve">Records and the sharing of information with relevant agencies: </w:t>
      </w:r>
      <w:r w:rsidRPr="00AD0ADD">
        <w:t xml:space="preserve">Written notes will be kept of all incidents relating to individual </w:t>
      </w:r>
      <w:r w:rsidR="00CB6754">
        <w:t>pupil</w:t>
      </w:r>
      <w:r w:rsidRPr="00AD0ADD">
        <w:t xml:space="preserve">s. These may be shared with other agencies. All contact with parents and external agencies relevant to Child Protection will be logged and kept in confidential records which are kept separate from educational records and can only be accessed by designated people within the school. The content of Child Protection reports will be shared with the parents/guardians/carers in advance of any meetings. Referrals made to </w:t>
      </w:r>
      <w:r w:rsidR="00090F95">
        <w:t>Old Vicarage School</w:t>
      </w:r>
      <w:r w:rsidR="00090F95" w:rsidRPr="00AD0ADD">
        <w:t xml:space="preserve"> </w:t>
      </w:r>
      <w:r w:rsidRPr="00AD0ADD">
        <w:t xml:space="preserve">and are recorded on the Inter-agency Referral form. All concerns, discussions and decisions made and the reason for those decisions should be recorded in writing. If in doubt about recording requirements, staff should discuss this with the Designated Safeguarding Lead. As part of meeting a </w:t>
      </w:r>
      <w:r w:rsidR="00CB6754">
        <w:t>pupil</w:t>
      </w:r>
      <w:r w:rsidRPr="00AD0ADD">
        <w:t>’s needs we recognise the importance of information sharing between our professionals and local agencies and we follow procedures set out in Working Together to Safeguard Children (HM Gov 2015). Although inter agency working and information sharing are vital in identifying and tackling all forms of abuse, it is clear they are especially important to identify and prevent child sexual exploitation.</w:t>
      </w:r>
    </w:p>
    <w:p w:rsidR="001446D5" w:rsidRPr="00A1672C" w:rsidRDefault="001446D5" w:rsidP="001446D5">
      <w:pPr>
        <w:tabs>
          <w:tab w:val="left" w:pos="284"/>
        </w:tabs>
        <w:spacing w:after="0" w:line="276" w:lineRule="auto"/>
        <w:jc w:val="both"/>
        <w:rPr>
          <w:rFonts w:cs="Calibri"/>
          <w:b/>
        </w:rPr>
      </w:pPr>
    </w:p>
    <w:p w:rsidR="00BF4FF1" w:rsidRPr="00A1672C" w:rsidRDefault="00BF4FF1" w:rsidP="001446D5">
      <w:pPr>
        <w:pStyle w:val="NormalWeb"/>
        <w:spacing w:before="0" w:beforeAutospacing="0" w:after="0" w:afterAutospacing="0" w:line="276" w:lineRule="auto"/>
        <w:jc w:val="both"/>
        <w:rPr>
          <w:rFonts w:asciiTheme="minorHAnsi" w:hAnsiTheme="minorHAnsi" w:cs="Arial"/>
          <w:sz w:val="22"/>
          <w:szCs w:val="22"/>
        </w:rPr>
      </w:pPr>
      <w:r w:rsidRPr="00A1672C">
        <w:rPr>
          <w:rFonts w:asciiTheme="minorHAnsi" w:hAnsiTheme="minorHAnsi" w:cs="Calibri"/>
          <w:b/>
          <w:sz w:val="22"/>
          <w:szCs w:val="22"/>
        </w:rPr>
        <w:t xml:space="preserve">School website safeguarding statement: </w:t>
      </w:r>
      <w:r w:rsidRPr="00A1672C">
        <w:rPr>
          <w:rFonts w:asciiTheme="minorHAnsi" w:eastAsia="Calibri" w:hAnsiTheme="minorHAnsi" w:cs="Arial"/>
          <w:sz w:val="22"/>
          <w:szCs w:val="22"/>
        </w:rPr>
        <w:t>T</w:t>
      </w:r>
      <w:r w:rsidRPr="00A1672C">
        <w:rPr>
          <w:rFonts w:asciiTheme="minorHAnsi" w:hAnsiTheme="minorHAnsi" w:cs="Arial"/>
          <w:sz w:val="22"/>
          <w:szCs w:val="22"/>
        </w:rPr>
        <w:t xml:space="preserve">o ensure the privacy and safety of </w:t>
      </w:r>
      <w:r w:rsidRPr="00A1672C">
        <w:rPr>
          <w:rFonts w:asciiTheme="minorHAnsi" w:hAnsiTheme="minorHAnsi"/>
          <w:sz w:val="22"/>
          <w:szCs w:val="22"/>
        </w:rPr>
        <w:t>pupils where children are named, only their first names are given. Where a child is named, no photograph of that child is displayed. Where a photograph of is used which shows a child, no name is displayed.</w:t>
      </w:r>
      <w:r w:rsidRPr="00A1672C">
        <w:rPr>
          <w:rFonts w:asciiTheme="minorHAnsi" w:hAnsiTheme="minorHAnsi"/>
          <w:color w:val="00B050"/>
          <w:sz w:val="22"/>
          <w:szCs w:val="22"/>
        </w:rPr>
        <w:t xml:space="preserve"> </w:t>
      </w:r>
      <w:r w:rsidRPr="00A1672C">
        <w:rPr>
          <w:rFonts w:asciiTheme="minorHAnsi" w:hAnsiTheme="minorHAnsi" w:cs="Arial"/>
          <w:sz w:val="22"/>
          <w:szCs w:val="22"/>
        </w:rPr>
        <w:t xml:space="preserve">By observing these points, the school ensures that visitors to the website cannot link images of children to names of children. When choosing photographs for the website, the school is mindful of the way children may appear in them, and will not include images which are in any way inappropriate. </w:t>
      </w:r>
      <w:r w:rsidR="00AE0931" w:rsidRPr="00A1672C">
        <w:rPr>
          <w:rFonts w:asciiTheme="minorHAnsi" w:hAnsiTheme="minorHAnsi"/>
          <w:sz w:val="22"/>
          <w:szCs w:val="22"/>
        </w:rPr>
        <w:t xml:space="preserve">The Old </w:t>
      </w:r>
      <w:r w:rsidR="00DF75E8" w:rsidRPr="00A1672C">
        <w:rPr>
          <w:rFonts w:asciiTheme="minorHAnsi" w:hAnsiTheme="minorHAnsi"/>
          <w:sz w:val="22"/>
          <w:szCs w:val="22"/>
        </w:rPr>
        <w:t>Vicarage</w:t>
      </w:r>
      <w:r w:rsidRPr="00A1672C">
        <w:rPr>
          <w:rFonts w:asciiTheme="minorHAnsi" w:hAnsiTheme="minorHAnsi"/>
          <w:sz w:val="22"/>
          <w:szCs w:val="22"/>
        </w:rPr>
        <w:t xml:space="preserve"> School</w:t>
      </w:r>
      <w:r w:rsidRPr="00A1672C">
        <w:rPr>
          <w:rFonts w:asciiTheme="minorHAnsi" w:hAnsiTheme="minorHAnsi"/>
          <w:b/>
          <w:sz w:val="22"/>
          <w:szCs w:val="22"/>
        </w:rPr>
        <w:t xml:space="preserve"> </w:t>
      </w:r>
      <w:r w:rsidRPr="00A1672C">
        <w:rPr>
          <w:rFonts w:asciiTheme="minorHAnsi" w:hAnsiTheme="minorHAnsi" w:cs="Arial"/>
          <w:sz w:val="22"/>
          <w:szCs w:val="22"/>
        </w:rPr>
        <w:t xml:space="preserve">follows a policy of seeking parent, guardian or carer’s </w:t>
      </w:r>
      <w:r w:rsidRPr="00A1672C">
        <w:rPr>
          <w:rFonts w:asciiTheme="minorHAnsi" w:hAnsiTheme="minorHAnsi" w:cs="Arial"/>
          <w:sz w:val="22"/>
          <w:szCs w:val="22"/>
        </w:rPr>
        <w:lastRenderedPageBreak/>
        <w:t xml:space="preserve">permission before using images which show children on the website or in the local press. The list showing pupils who are barred from appearing in the press, or on the website, is kept in the School Office and is available whenever photographers are present. No private information about pupils is published on the website such as surnames or contact details. </w:t>
      </w:r>
    </w:p>
    <w:p w:rsidR="001446D5" w:rsidRPr="00A1672C" w:rsidRDefault="001446D5" w:rsidP="001446D5">
      <w:pPr>
        <w:pStyle w:val="NormalWeb"/>
        <w:spacing w:before="0" w:beforeAutospacing="0" w:after="0" w:afterAutospacing="0" w:line="276" w:lineRule="auto"/>
        <w:jc w:val="both"/>
        <w:rPr>
          <w:rFonts w:asciiTheme="minorHAnsi" w:hAnsiTheme="minorHAnsi" w:cs="Arial"/>
          <w:sz w:val="22"/>
          <w:szCs w:val="22"/>
        </w:rPr>
      </w:pPr>
    </w:p>
    <w:p w:rsidR="00BF4FF1" w:rsidRPr="00A1672C" w:rsidRDefault="00BF4FF1" w:rsidP="001446D5">
      <w:pPr>
        <w:tabs>
          <w:tab w:val="left" w:pos="0"/>
        </w:tabs>
        <w:spacing w:after="0" w:line="276" w:lineRule="auto"/>
        <w:jc w:val="both"/>
        <w:rPr>
          <w:rFonts w:cs="Arial"/>
        </w:rPr>
      </w:pPr>
      <w:r w:rsidRPr="00A1672C">
        <w:rPr>
          <w:rFonts w:eastAsia="Calibri" w:cs="Calibri"/>
          <w:b/>
          <w:bCs/>
        </w:rPr>
        <w:t xml:space="preserve">Staff Code of Conduct - </w:t>
      </w:r>
      <w:r w:rsidRPr="00A1672C">
        <w:rPr>
          <w:rFonts w:eastAsia="Calibri"/>
          <w:b/>
        </w:rPr>
        <w:t>power, positions of</w:t>
      </w:r>
      <w:r w:rsidRPr="00A1672C">
        <w:rPr>
          <w:rFonts w:eastAsia="Calibri" w:cs="Calibri"/>
          <w:b/>
          <w:bCs/>
        </w:rPr>
        <w:t xml:space="preserve"> </w:t>
      </w:r>
      <w:r w:rsidRPr="00A1672C">
        <w:rPr>
          <w:rFonts w:eastAsia="Calibri"/>
          <w:b/>
        </w:rPr>
        <w:t>trust and staff behaviour:</w:t>
      </w:r>
      <w:r w:rsidRPr="00A1672C">
        <w:rPr>
          <w:rFonts w:eastAsia="Calibri"/>
        </w:rPr>
        <w:t xml:space="preserve"> </w:t>
      </w:r>
      <w:r w:rsidR="00DF75E8">
        <w:rPr>
          <w:rFonts w:cs="Arial"/>
        </w:rPr>
        <w:t>Guidance is provided in T</w:t>
      </w:r>
      <w:r w:rsidRPr="00A1672C">
        <w:rPr>
          <w:rFonts w:cs="Arial"/>
        </w:rPr>
        <w:t>he</w:t>
      </w:r>
      <w:r w:rsidR="00AE0931" w:rsidRPr="00A1672C">
        <w:t xml:space="preserve"> Old </w:t>
      </w:r>
      <w:r w:rsidR="00DF75E8" w:rsidRPr="00A1672C">
        <w:t>Vicarage</w:t>
      </w:r>
      <w:r w:rsidRPr="00A1672C">
        <w:t xml:space="preserve"> School </w:t>
      </w:r>
      <w:r w:rsidRPr="00A1672C">
        <w:rPr>
          <w:rFonts w:cs="Arial"/>
        </w:rPr>
        <w:t>Staff Code of Conduct and Teachers’ Standards on how adults can ensure that their behaviour and actions do not place pupils or themselves at risk of harm or of allegations of harm to a pupil (for example, in one-to-one tuition, sports coaching, conveying a pupil by car, counselling and so on). The staff Code of Conduct is wide-ranging and covers staff/pupils relationships (including working alone with children - our lone working policy) and communications including use of social media, “breach of trust” and expands on the whistle-blowing statement in this policy.</w:t>
      </w:r>
    </w:p>
    <w:p w:rsidR="00AE0931" w:rsidRPr="00A1672C" w:rsidRDefault="00AE0931" w:rsidP="001446D5">
      <w:pPr>
        <w:pStyle w:val="Default"/>
        <w:spacing w:line="276" w:lineRule="auto"/>
        <w:jc w:val="both"/>
        <w:rPr>
          <w:rFonts w:asciiTheme="minorHAnsi" w:hAnsiTheme="minorHAnsi"/>
          <w:b/>
          <w:color w:val="auto"/>
          <w:sz w:val="22"/>
          <w:szCs w:val="22"/>
        </w:rPr>
      </w:pPr>
    </w:p>
    <w:p w:rsidR="00BF4FF1" w:rsidRPr="00A1672C" w:rsidRDefault="00BF4FF1" w:rsidP="001446D5">
      <w:pPr>
        <w:pStyle w:val="Default"/>
        <w:spacing w:line="276" w:lineRule="auto"/>
        <w:jc w:val="both"/>
        <w:rPr>
          <w:rFonts w:asciiTheme="minorHAnsi" w:hAnsiTheme="minorHAnsi" w:cs="Arial"/>
          <w:color w:val="auto"/>
          <w:sz w:val="22"/>
          <w:szCs w:val="22"/>
          <w:lang w:eastAsia="en-US"/>
        </w:rPr>
      </w:pPr>
      <w:r w:rsidRPr="00A1672C">
        <w:rPr>
          <w:rFonts w:asciiTheme="minorHAnsi" w:hAnsiTheme="minorHAnsi"/>
          <w:b/>
          <w:color w:val="auto"/>
          <w:sz w:val="22"/>
          <w:szCs w:val="22"/>
        </w:rPr>
        <w:t>Staff taking medication or other substances:</w:t>
      </w:r>
      <w:r w:rsidRPr="00A1672C">
        <w:rPr>
          <w:rFonts w:asciiTheme="minorHAnsi" w:hAnsiTheme="minorHAnsi"/>
          <w:b/>
          <w:color w:val="FF0000"/>
          <w:sz w:val="22"/>
          <w:szCs w:val="22"/>
        </w:rPr>
        <w:t xml:space="preserve"> </w:t>
      </w:r>
      <w:r w:rsidRPr="00A1672C">
        <w:rPr>
          <w:rFonts w:asciiTheme="minorHAnsi" w:hAnsiTheme="minorHAnsi" w:cs="Arial"/>
          <w:color w:val="auto"/>
          <w:sz w:val="22"/>
          <w:szCs w:val="22"/>
        </w:rPr>
        <w:t xml:space="preserve">Staff must seek medical advice if they are taking medication which may affect their ability to care for </w:t>
      </w:r>
      <w:r w:rsidRPr="00A1672C">
        <w:rPr>
          <w:rFonts w:asciiTheme="minorHAnsi" w:hAnsiTheme="minorHAnsi"/>
          <w:sz w:val="22"/>
          <w:szCs w:val="22"/>
        </w:rPr>
        <w:t>pupils</w:t>
      </w:r>
      <w:r w:rsidRPr="00A1672C">
        <w:rPr>
          <w:rFonts w:asciiTheme="minorHAnsi" w:hAnsiTheme="minorHAnsi" w:cs="Arial"/>
          <w:color w:val="auto"/>
          <w:sz w:val="22"/>
          <w:szCs w:val="22"/>
        </w:rPr>
        <w:t xml:space="preserve">, and any staff medication must be securely stored and out of the reach of </w:t>
      </w:r>
      <w:r w:rsidRPr="00A1672C">
        <w:rPr>
          <w:rFonts w:asciiTheme="minorHAnsi" w:hAnsiTheme="minorHAnsi"/>
          <w:sz w:val="22"/>
          <w:szCs w:val="22"/>
        </w:rPr>
        <w:t>pupils</w:t>
      </w:r>
      <w:r w:rsidRPr="00A1672C">
        <w:rPr>
          <w:rFonts w:asciiTheme="minorHAnsi" w:hAnsiTheme="minorHAnsi" w:cs="Arial"/>
          <w:color w:val="auto"/>
          <w:sz w:val="22"/>
          <w:szCs w:val="22"/>
        </w:rPr>
        <w:t xml:space="preserve"> at all times. </w:t>
      </w:r>
    </w:p>
    <w:p w:rsidR="00BF4FF1" w:rsidRPr="00A1672C" w:rsidRDefault="00BF4FF1" w:rsidP="001446D5">
      <w:pPr>
        <w:spacing w:after="0" w:line="276" w:lineRule="auto"/>
        <w:jc w:val="both"/>
        <w:rPr>
          <w:rFonts w:eastAsia="Calibri" w:cs="Arial"/>
          <w:b/>
          <w:bCs/>
        </w:rPr>
      </w:pPr>
    </w:p>
    <w:p w:rsidR="00BF4FF1" w:rsidRPr="00A1672C" w:rsidRDefault="00BF4FF1" w:rsidP="001446D5">
      <w:pPr>
        <w:spacing w:after="0" w:line="276" w:lineRule="auto"/>
        <w:jc w:val="both"/>
        <w:rPr>
          <w:rFonts w:eastAsia="Calibri" w:cs="Arial"/>
        </w:rPr>
      </w:pPr>
      <w:r w:rsidRPr="00A1672C">
        <w:rPr>
          <w:rFonts w:eastAsia="Calibri" w:cs="Arial"/>
          <w:b/>
          <w:bCs/>
        </w:rPr>
        <w:t xml:space="preserve">Vulnerable pupils: </w:t>
      </w:r>
      <w:r w:rsidRPr="00A1672C">
        <w:rPr>
          <w:rFonts w:eastAsia="Calibri" w:cs="Arial"/>
        </w:rPr>
        <w:t xml:space="preserve">Particular vigilance will be exercised in respect of pupils who are the subjects of Child Protection Plans and any incidents or concerns involving these </w:t>
      </w:r>
      <w:r w:rsidRPr="00A1672C">
        <w:t>pupils</w:t>
      </w:r>
      <w:r w:rsidRPr="00A1672C">
        <w:rPr>
          <w:rFonts w:eastAsia="Calibri" w:cs="Arial"/>
        </w:rPr>
        <w:t xml:space="preserve"> will be reported immediately to the allocated Social Worker (and confirmed in writing). If a pupil discloses that he/she has witnessed domestic violence or it is suspected that he/she may be living in a household which is affected by family violence, this will be referred to the DSL as a safeguarding issue. Where it comes to our notice that a </w:t>
      </w:r>
      <w:r w:rsidRPr="00A1672C">
        <w:t>pupils</w:t>
      </w:r>
      <w:r w:rsidRPr="00A1672C">
        <w:rPr>
          <w:rFonts w:eastAsia="Calibri" w:cs="Arial"/>
        </w:rPr>
        <w:t xml:space="preserve"> under the age of 13 is, or may be, sexually active, this will result in an immediate referral to Children’s Social Care and advice being given to the DSL. This will determine how and when information will be shared with parents/guardians/carers and the investigating agencies.</w:t>
      </w:r>
    </w:p>
    <w:p w:rsidR="00BF4FF1" w:rsidRPr="00A1672C" w:rsidRDefault="00BF4FF1" w:rsidP="001446D5">
      <w:pPr>
        <w:spacing w:after="0" w:line="276" w:lineRule="auto"/>
        <w:jc w:val="both"/>
        <w:rPr>
          <w:rFonts w:eastAsia="Calibri" w:cs="Arial"/>
        </w:rPr>
      </w:pPr>
    </w:p>
    <w:p w:rsidR="00BF4FF1" w:rsidRPr="00A1672C" w:rsidRDefault="00BF4FF1" w:rsidP="00115072">
      <w:pPr>
        <w:spacing w:after="0" w:line="276" w:lineRule="auto"/>
        <w:jc w:val="both"/>
      </w:pPr>
      <w:r w:rsidRPr="00A1672C">
        <w:rPr>
          <w:b/>
        </w:rPr>
        <w:t xml:space="preserve">Whistleblowing: </w:t>
      </w:r>
      <w:r w:rsidRPr="00A1672C">
        <w:t xml:space="preserve">Our whistleblowing policy, which is on the school website, is integrated into training and codes of conduct. We make it clear both in induction and other training and in guidance provided for staff that they have a responsibility to speak up about safeguarding and welfare matters within our school and to external agencies where necessary. This is one part of the way in which we establish in our school, a positive safeguarding culture. We have an open environment and culture of safety where staff feel free to raise concerns. The school also has a culture of valuing staff and of reflective practice. There are procedures for reporting and handling concerns, including poor or unsafe practice and potential failures in the safeguarding regime, provision for mediation and dispute resolution where necessary. Training and support are provided for staff including transparency and accountability in relation to how concerns are received and handled. Our school has regard to KCSIE (July 2015) and </w:t>
      </w:r>
      <w:r w:rsidRPr="00AD0ADD">
        <w:t>as a result has clear processes for reporting and recording allegations.</w:t>
      </w:r>
      <w:r w:rsidR="00115072" w:rsidRPr="00AD0ADD">
        <w:t xml:space="preserve"> The NSPCC whistleblowing helpline is available for staff who do not feel able to raise concerns regarding child protection failures internally. Staff can call: 0800 028 0285 or Email: </w:t>
      </w:r>
      <w:hyperlink r:id="rId25" w:history="1">
        <w:r w:rsidR="00AD0ADD" w:rsidRPr="00E44A92">
          <w:rPr>
            <w:rStyle w:val="Hyperlink"/>
          </w:rPr>
          <w:t>help@nspcc.org.uk</w:t>
        </w:r>
      </w:hyperlink>
      <w:r w:rsidR="00AD0ADD">
        <w:t xml:space="preserve"> </w:t>
      </w:r>
    </w:p>
    <w:p w:rsidR="00BF4FF1" w:rsidRPr="00A1672C" w:rsidRDefault="00BF4FF1" w:rsidP="001446D5">
      <w:pPr>
        <w:spacing w:after="0" w:line="276" w:lineRule="auto"/>
        <w:jc w:val="both"/>
      </w:pPr>
    </w:p>
    <w:p w:rsidR="00BF4FF1" w:rsidRPr="00A1672C" w:rsidRDefault="00BF4FF1" w:rsidP="001446D5">
      <w:pPr>
        <w:autoSpaceDE w:val="0"/>
        <w:autoSpaceDN w:val="0"/>
        <w:adjustRightInd w:val="0"/>
        <w:spacing w:after="0" w:line="276" w:lineRule="auto"/>
        <w:jc w:val="both"/>
        <w:outlineLvl w:val="0"/>
        <w:rPr>
          <w:rFonts w:cs="Calibri"/>
        </w:rPr>
      </w:pPr>
      <w:r w:rsidRPr="00A1672C">
        <w:rPr>
          <w:rFonts w:cs="Calibri"/>
          <w:b/>
        </w:rPr>
        <w:t xml:space="preserve">Working in partnership and responding to parents and carers: </w:t>
      </w:r>
      <w:r w:rsidRPr="00A1672C">
        <w:rPr>
          <w:rFonts w:cs="Calibri"/>
        </w:rPr>
        <w:t xml:space="preserve">Our school works in partnership with parents/guardians/carers and local authorities communicating as clearly as possible with them (in particular with parents for whom English is not their first language) for the best outcomes for </w:t>
      </w:r>
      <w:r w:rsidRPr="00A1672C">
        <w:t>pupils</w:t>
      </w:r>
      <w:r w:rsidRPr="00A1672C">
        <w:rPr>
          <w:rFonts w:cs="Calibri"/>
        </w:rPr>
        <w:t>. Parents are welcome to approach the Designated Safeguarding Lead if they have any concerns about the welfare of any pupil in the School. If preferred, parents may discuss concerns in private with the pupil</w:t>
      </w:r>
      <w:r w:rsidR="00AE0931" w:rsidRPr="00A1672C">
        <w:rPr>
          <w:rFonts w:cs="Calibri"/>
        </w:rPr>
        <w:t>'s form teacher or the Headmaster who is the DSL.</w:t>
      </w:r>
    </w:p>
    <w:p w:rsidR="00474BD0" w:rsidRDefault="00474BD0" w:rsidP="001446D5">
      <w:pPr>
        <w:pStyle w:val="Default"/>
        <w:spacing w:line="276" w:lineRule="auto"/>
        <w:jc w:val="both"/>
        <w:rPr>
          <w:rFonts w:asciiTheme="minorHAnsi" w:hAnsiTheme="minorHAnsi"/>
          <w:b/>
          <w:color w:val="auto"/>
          <w:sz w:val="22"/>
          <w:szCs w:val="22"/>
          <w:lang w:eastAsia="en-US"/>
        </w:rPr>
      </w:pPr>
    </w:p>
    <w:p w:rsidR="00BF4FF1" w:rsidRPr="00A1672C" w:rsidRDefault="00BF4FF1" w:rsidP="001446D5">
      <w:pPr>
        <w:pStyle w:val="Default"/>
        <w:spacing w:line="276" w:lineRule="auto"/>
        <w:jc w:val="both"/>
        <w:rPr>
          <w:rFonts w:asciiTheme="minorHAnsi" w:hAnsiTheme="minorHAnsi"/>
          <w:b/>
          <w:color w:val="auto"/>
          <w:sz w:val="22"/>
          <w:szCs w:val="22"/>
          <w:lang w:eastAsia="en-US"/>
        </w:rPr>
      </w:pPr>
      <w:r w:rsidRPr="00A1672C">
        <w:rPr>
          <w:rFonts w:asciiTheme="minorHAnsi" w:hAnsiTheme="minorHAnsi"/>
          <w:b/>
          <w:color w:val="auto"/>
          <w:sz w:val="22"/>
          <w:szCs w:val="22"/>
          <w:lang w:eastAsia="en-US"/>
        </w:rPr>
        <w:t xml:space="preserve">Young carer: </w:t>
      </w:r>
      <w:r w:rsidRPr="00A1672C">
        <w:rPr>
          <w:rFonts w:asciiTheme="minorHAnsi" w:hAnsiTheme="minorHAnsi"/>
          <w:color w:val="auto"/>
          <w:sz w:val="22"/>
          <w:szCs w:val="22"/>
          <w:lang w:eastAsia="en-US"/>
        </w:rPr>
        <w:t>A young carer is a person under 18 who provides or intends to provide care for another person (of any age, except generally where that care is provided for payment, pursuant to a contract or as voluntary work).</w:t>
      </w:r>
    </w:p>
    <w:p w:rsidR="00BF4FF1" w:rsidRPr="00A1672C" w:rsidRDefault="00BF4FF1" w:rsidP="001446D5">
      <w:pPr>
        <w:pStyle w:val="Default"/>
        <w:spacing w:line="276" w:lineRule="auto"/>
        <w:jc w:val="both"/>
        <w:rPr>
          <w:rFonts w:asciiTheme="minorHAnsi" w:hAnsiTheme="minorHAnsi"/>
          <w:b/>
          <w:color w:val="auto"/>
          <w:sz w:val="22"/>
          <w:szCs w:val="22"/>
          <w:u w:val="single"/>
          <w:lang w:eastAsia="en-US"/>
        </w:rPr>
      </w:pPr>
    </w:p>
    <w:p w:rsidR="00BF4FF1" w:rsidRPr="00A1672C" w:rsidRDefault="00BF4FF1" w:rsidP="001446D5">
      <w:pPr>
        <w:spacing w:after="0" w:line="276" w:lineRule="auto"/>
        <w:ind w:right="-1"/>
        <w:jc w:val="both"/>
        <w:rPr>
          <w:b/>
        </w:rPr>
      </w:pPr>
      <w:r w:rsidRPr="00A1672C">
        <w:rPr>
          <w:b/>
        </w:rPr>
        <w:lastRenderedPageBreak/>
        <w:t xml:space="preserve">Our school operates these safeguarding procedures in line with locally-agreed inter-agency procedures. </w:t>
      </w:r>
      <w:r w:rsidRPr="00A1672C">
        <w:t>Our Integrated Safeguarding Portfolio consists of the following legal status documents, related documents and references which have been used in formulating this policy along with the forms required to be completed when referring to Children’s Social Care and the LADO and the Proprietor’s annual Safeguarding Audit and Review.</w:t>
      </w:r>
    </w:p>
    <w:p w:rsidR="00BF4FF1" w:rsidRPr="00A1672C" w:rsidRDefault="00BF4FF1" w:rsidP="001446D5">
      <w:pPr>
        <w:spacing w:after="0" w:line="276" w:lineRule="auto"/>
        <w:ind w:right="-1"/>
        <w:jc w:val="both"/>
        <w:rPr>
          <w:b/>
        </w:rPr>
      </w:pPr>
    </w:p>
    <w:p w:rsidR="00844BB3" w:rsidRPr="008917C1" w:rsidRDefault="00844BB3" w:rsidP="00844BB3">
      <w:pPr>
        <w:spacing w:after="0" w:line="276" w:lineRule="auto"/>
        <w:ind w:right="-1"/>
        <w:rPr>
          <w:b/>
          <w:i/>
        </w:rPr>
      </w:pPr>
      <w:r w:rsidRPr="008917C1">
        <w:rPr>
          <w:b/>
          <w:i/>
        </w:rPr>
        <w:t>Legal Status (statutory and best practice guidance)</w:t>
      </w:r>
    </w:p>
    <w:p w:rsidR="00844BB3" w:rsidRPr="008917C1" w:rsidRDefault="00963A9B" w:rsidP="00FA674B">
      <w:pPr>
        <w:numPr>
          <w:ilvl w:val="0"/>
          <w:numId w:val="39"/>
        </w:numPr>
        <w:spacing w:after="0" w:line="276" w:lineRule="auto"/>
        <w:ind w:left="284" w:hanging="284"/>
        <w:jc w:val="both"/>
        <w:rPr>
          <w:rFonts w:cs="Calibri"/>
          <w:b/>
        </w:rPr>
      </w:pPr>
      <w:r w:rsidRPr="008917C1">
        <w:rPr>
          <w:i/>
          <w:u w:val="single"/>
        </w:rPr>
        <w:t>Part 4</w:t>
      </w:r>
      <w:r w:rsidR="00844BB3" w:rsidRPr="008917C1">
        <w:rPr>
          <w:i/>
          <w:u w:val="single"/>
        </w:rPr>
        <w:t xml:space="preserve"> paragraphs of the education (Independent School Standards) (England)</w:t>
      </w:r>
      <w:r w:rsidR="004B7D97" w:rsidRPr="008917C1">
        <w:rPr>
          <w:i/>
          <w:u w:val="single"/>
        </w:rPr>
        <w:t>(Amendment)</w:t>
      </w:r>
      <w:r w:rsidR="00844BB3" w:rsidRPr="008917C1">
        <w:rPr>
          <w:i/>
          <w:u w:val="single"/>
        </w:rPr>
        <w:t xml:space="preserve"> Regulations </w:t>
      </w:r>
      <w:r w:rsidR="004B7D97" w:rsidRPr="008917C1">
        <w:t>currently</w:t>
      </w:r>
      <w:r w:rsidR="00844BB3" w:rsidRPr="008917C1">
        <w:t xml:space="preserve"> in force</w:t>
      </w:r>
      <w:r w:rsidR="00FA674B" w:rsidRPr="008917C1">
        <w:t xml:space="preserve"> </w:t>
      </w:r>
      <w:r w:rsidR="00FA674B" w:rsidRPr="008917C1">
        <w:rPr>
          <w:rFonts w:cs="Calibri"/>
          <w:iCs/>
        </w:rPr>
        <w:t xml:space="preserve">with reference to the appointment of the Proprietor, all staff, external providers and volunteers inclusive of completion of the Single Central Record (otherwise referred to as the Centralised Register) </w:t>
      </w:r>
      <w:r w:rsidR="00FA674B" w:rsidRPr="008917C1">
        <w:rPr>
          <w:rFonts w:cs="Calibri"/>
        </w:rPr>
        <w:t>and to ensure that the School meets its commitment to safeguarding and promoting the welfare of children and young people by carrying out all necessary pre-employment checks.</w:t>
      </w:r>
    </w:p>
    <w:p w:rsidR="00844BB3" w:rsidRPr="00AD0ADD" w:rsidRDefault="00844BB3" w:rsidP="00F87F6F">
      <w:pPr>
        <w:pStyle w:val="ListParagraph"/>
        <w:numPr>
          <w:ilvl w:val="0"/>
          <w:numId w:val="5"/>
        </w:numPr>
        <w:spacing w:after="0" w:line="276" w:lineRule="auto"/>
        <w:ind w:left="284" w:right="-1" w:hanging="284"/>
        <w:rPr>
          <w:u w:val="single"/>
        </w:rPr>
      </w:pPr>
      <w:r w:rsidRPr="00AD0ADD">
        <w:rPr>
          <w:i/>
          <w:u w:val="single"/>
        </w:rPr>
        <w:t xml:space="preserve">Disqualification under the Childcare Act 2006 </w:t>
      </w:r>
      <w:r w:rsidRPr="00BC22B5">
        <w:rPr>
          <w:u w:val="single"/>
        </w:rPr>
        <w:t>(</w:t>
      </w:r>
      <w:r w:rsidR="0055740C" w:rsidRPr="0055740C">
        <w:rPr>
          <w:u w:val="single"/>
        </w:rPr>
        <w:t>DUCA</w:t>
      </w:r>
      <w:r w:rsidR="00BC22B5">
        <w:rPr>
          <w:u w:val="single"/>
        </w:rPr>
        <w:t>) (</w:t>
      </w:r>
      <w:r w:rsidRPr="00AD0ADD">
        <w:rPr>
          <w:u w:val="single"/>
        </w:rPr>
        <w:t>February 2015)</w:t>
      </w:r>
    </w:p>
    <w:p w:rsidR="00844BB3" w:rsidRPr="00AD0ADD" w:rsidRDefault="00844BB3" w:rsidP="00F87F6F">
      <w:pPr>
        <w:pStyle w:val="ListParagraph"/>
        <w:numPr>
          <w:ilvl w:val="0"/>
          <w:numId w:val="5"/>
        </w:numPr>
        <w:spacing w:after="0" w:line="276" w:lineRule="auto"/>
        <w:ind w:left="284" w:right="-1" w:hanging="284"/>
        <w:rPr>
          <w:u w:val="single"/>
        </w:rPr>
      </w:pPr>
      <w:r w:rsidRPr="00AD0ADD">
        <w:rPr>
          <w:i/>
          <w:u w:val="single"/>
        </w:rPr>
        <w:t xml:space="preserve">What to do if you’re worried a pupil is being abused </w:t>
      </w:r>
      <w:r w:rsidRPr="00AD0ADD">
        <w:rPr>
          <w:u w:val="single"/>
        </w:rPr>
        <w:t>(HM Government: March 2015)</w:t>
      </w:r>
    </w:p>
    <w:p w:rsidR="00844BB3" w:rsidRPr="00AD0ADD" w:rsidRDefault="00844BB3" w:rsidP="00F87F6F">
      <w:pPr>
        <w:pStyle w:val="ListParagraph"/>
        <w:numPr>
          <w:ilvl w:val="0"/>
          <w:numId w:val="5"/>
        </w:numPr>
        <w:spacing w:after="0" w:line="276" w:lineRule="auto"/>
        <w:ind w:left="284" w:right="-1" w:hanging="284"/>
      </w:pPr>
      <w:r w:rsidRPr="00AD0ADD">
        <w:rPr>
          <w:i/>
          <w:u w:val="single"/>
        </w:rPr>
        <w:t>Working Together to Safeguard Children (WTSC) (HM Government: 2015)</w:t>
      </w:r>
      <w:r w:rsidRPr="00AD0ADD">
        <w:t xml:space="preserve"> which also refers to non-statutory advice, Information sharing (HM Government: March 2015)</w:t>
      </w:r>
      <w:r w:rsidRPr="00AD0ADD">
        <w:rPr>
          <w:rFonts w:cs="Calibri"/>
        </w:rPr>
        <w:t xml:space="preserve"> along with the</w:t>
      </w:r>
      <w:r w:rsidRPr="00AD0ADD">
        <w:rPr>
          <w:rFonts w:cs="Arial"/>
        </w:rPr>
        <w:t xml:space="preserve"> Disclosure and Barring Service (DBS) Code of Conduct</w:t>
      </w:r>
    </w:p>
    <w:p w:rsidR="00844BB3" w:rsidRPr="00AD0ADD" w:rsidRDefault="00844BB3" w:rsidP="00F87F6F">
      <w:pPr>
        <w:pStyle w:val="ListParagraph"/>
        <w:numPr>
          <w:ilvl w:val="0"/>
          <w:numId w:val="5"/>
        </w:numPr>
        <w:spacing w:after="0" w:line="276" w:lineRule="auto"/>
        <w:ind w:left="284" w:right="-1" w:hanging="284"/>
      </w:pPr>
      <w:r w:rsidRPr="00AD0ADD">
        <w:rPr>
          <w:i/>
          <w:u w:val="single"/>
        </w:rPr>
        <w:t>Prevent’ Counter-Terrorism and Security Act 2015 (HM Government: 2015</w:t>
      </w:r>
      <w:r w:rsidRPr="00AD0ADD">
        <w:rPr>
          <w:u w:val="single"/>
        </w:rPr>
        <w:t>)</w:t>
      </w:r>
      <w:r w:rsidRPr="00AD0ADD">
        <w:rPr>
          <w:i/>
        </w:rPr>
        <w:t xml:space="preserve"> </w:t>
      </w:r>
      <w:r w:rsidRPr="00AD0ADD">
        <w:t>inclusive of the</w:t>
      </w:r>
      <w:r w:rsidRPr="00AD0ADD">
        <w:rPr>
          <w:i/>
        </w:rPr>
        <w:t xml:space="preserve"> </w:t>
      </w:r>
      <w:r w:rsidRPr="00AD0ADD">
        <w:rPr>
          <w:i/>
          <w:u w:val="single"/>
        </w:rPr>
        <w:t xml:space="preserve">Prevent Duty Guidance: for England and Wales </w:t>
      </w:r>
      <w:r w:rsidRPr="00AD0ADD">
        <w:t xml:space="preserve">(March 2015) </w:t>
      </w:r>
      <w:r w:rsidRPr="00AD0ADD">
        <w:rPr>
          <w:i/>
        </w:rPr>
        <w:t>(Prevent). Prevent</w:t>
      </w:r>
      <w:r w:rsidRPr="00AD0ADD">
        <w:t xml:space="preserve"> is supplemented by </w:t>
      </w:r>
      <w:r w:rsidRPr="00AD0ADD">
        <w:rPr>
          <w:i/>
          <w:u w:val="single"/>
        </w:rPr>
        <w:t>The Prevent duty: Departmental advice for schools and child care providers</w:t>
      </w:r>
      <w:r w:rsidRPr="00AD0ADD">
        <w:t xml:space="preserve">(DfE: June 2015) and </w:t>
      </w:r>
      <w:r w:rsidRPr="00AD0ADD">
        <w:rPr>
          <w:i/>
          <w:u w:val="single"/>
        </w:rPr>
        <w:t>The use of social media for on-line radicalisation</w:t>
      </w:r>
      <w:r w:rsidRPr="00AD0ADD">
        <w:rPr>
          <w:i/>
        </w:rPr>
        <w:t xml:space="preserve"> </w:t>
      </w:r>
      <w:r w:rsidRPr="00AD0ADD">
        <w:t>(July 2015)</w:t>
      </w:r>
    </w:p>
    <w:p w:rsidR="00844BB3" w:rsidRPr="00AD0ADD" w:rsidRDefault="00844BB3" w:rsidP="00F87F6F">
      <w:pPr>
        <w:pStyle w:val="ListParagraph"/>
        <w:numPr>
          <w:ilvl w:val="0"/>
          <w:numId w:val="5"/>
        </w:numPr>
        <w:spacing w:after="0" w:line="276" w:lineRule="auto"/>
        <w:ind w:left="284" w:right="-1" w:hanging="284"/>
        <w:rPr>
          <w:u w:val="single"/>
        </w:rPr>
      </w:pPr>
      <w:r w:rsidRPr="00AD0ADD">
        <w:rPr>
          <w:i/>
          <w:u w:val="single"/>
        </w:rPr>
        <w:t>The Children Act 1989 guidance and regulations DfE: Volume 2, June 2015</w:t>
      </w:r>
    </w:p>
    <w:p w:rsidR="00844BB3" w:rsidRPr="00EB7FDF" w:rsidRDefault="00844BB3" w:rsidP="00F87F6F">
      <w:pPr>
        <w:numPr>
          <w:ilvl w:val="0"/>
          <w:numId w:val="5"/>
        </w:numPr>
        <w:tabs>
          <w:tab w:val="left" w:pos="284"/>
        </w:tabs>
        <w:spacing w:after="0" w:line="240" w:lineRule="auto"/>
        <w:ind w:left="284" w:hanging="284"/>
        <w:jc w:val="both"/>
        <w:rPr>
          <w:rFonts w:cs="Calibri"/>
        </w:rPr>
      </w:pPr>
      <w:r w:rsidRPr="00AD0ADD">
        <w:t>This policy is consistent with Keeping</w:t>
      </w:r>
      <w:r w:rsidRPr="00AD0ADD">
        <w:rPr>
          <w:i/>
          <w:u w:val="single"/>
        </w:rPr>
        <w:t xml:space="preserve"> Children Safe in Education (KCSIE) Information for all school and colleges (</w:t>
      </w:r>
      <w:r w:rsidRPr="00AD0ADD">
        <w:rPr>
          <w:u w:val="single"/>
        </w:rPr>
        <w:t>DfE: July 2015)</w:t>
      </w:r>
      <w:r w:rsidRPr="00AD0ADD">
        <w:t xml:space="preserve"> incorporates the</w:t>
      </w:r>
      <w:r w:rsidR="00C5465A">
        <w:t xml:space="preserve"> additional statutory guidance</w:t>
      </w:r>
      <w:r w:rsidR="00C5465A">
        <w:rPr>
          <w:rFonts w:eastAsia="Times New Roman" w:cs="Calibri"/>
        </w:rPr>
        <w:t>,</w:t>
      </w:r>
      <w:r w:rsidRPr="00AD0ADD">
        <w:rPr>
          <w:rFonts w:eastAsia="Times New Roman" w:cs="Calibri"/>
        </w:rPr>
        <w:t xml:space="preserve"> along with the</w:t>
      </w:r>
      <w:r w:rsidRPr="00AD0ADD">
        <w:rPr>
          <w:rFonts w:eastAsia="Times New Roman" w:cs="Arial"/>
        </w:rPr>
        <w:t xml:space="preserve"> Disclosure and Barring Service (DBS) Code of Conduct</w:t>
      </w:r>
      <w:r w:rsidRPr="00AD0ADD">
        <w:rPr>
          <w:rFonts w:eastAsia="Times New Roman" w:cs="Calibri"/>
        </w:rPr>
        <w:t>.</w:t>
      </w:r>
    </w:p>
    <w:p w:rsidR="00EB7FDF" w:rsidRPr="00A1672C" w:rsidRDefault="00EB7FDF" w:rsidP="00EB7FDF">
      <w:pPr>
        <w:pStyle w:val="ListParagraph"/>
        <w:numPr>
          <w:ilvl w:val="0"/>
          <w:numId w:val="5"/>
        </w:numPr>
        <w:spacing w:after="0" w:line="276" w:lineRule="auto"/>
        <w:ind w:left="284" w:right="-1" w:hanging="284"/>
        <w:jc w:val="both"/>
      </w:pPr>
      <w:r w:rsidRPr="00633484">
        <w:rPr>
          <w:i/>
        </w:rPr>
        <w:t xml:space="preserve">Keeping Children Safe in Education Information for all school and college staff </w:t>
      </w:r>
      <w:r w:rsidRPr="00A1672C">
        <w:t xml:space="preserve">(DfE: </w:t>
      </w:r>
      <w:r>
        <w:t>September 2016</w:t>
      </w:r>
      <w:r w:rsidRPr="00A1672C">
        <w:t>).</w:t>
      </w:r>
    </w:p>
    <w:p w:rsidR="00115072" w:rsidRPr="00A1672C" w:rsidRDefault="00115072" w:rsidP="00963A9B">
      <w:pPr>
        <w:tabs>
          <w:tab w:val="left" w:pos="284"/>
        </w:tabs>
        <w:spacing w:after="0" w:line="240" w:lineRule="auto"/>
        <w:jc w:val="both"/>
        <w:rPr>
          <w:rFonts w:cs="Calibri"/>
          <w:color w:val="FF0000"/>
        </w:rPr>
      </w:pPr>
    </w:p>
    <w:p w:rsidR="00BF4FF1" w:rsidRPr="00A1672C" w:rsidRDefault="00BF4FF1" w:rsidP="001446D5">
      <w:pPr>
        <w:spacing w:after="0" w:line="276" w:lineRule="auto"/>
        <w:ind w:right="-1"/>
        <w:jc w:val="both"/>
        <w:rPr>
          <w:b/>
        </w:rPr>
      </w:pPr>
      <w:r w:rsidRPr="00A1672C">
        <w:rPr>
          <w:b/>
        </w:rPr>
        <w:t>This policy has been compiled in conjunction with and reference to the following related documents which are:</w:t>
      </w:r>
    </w:p>
    <w:p w:rsidR="00BF4FF1" w:rsidRPr="00A1672C" w:rsidRDefault="00BF4FF1" w:rsidP="00DB592F">
      <w:pPr>
        <w:pStyle w:val="ListParagraph"/>
        <w:numPr>
          <w:ilvl w:val="0"/>
          <w:numId w:val="6"/>
        </w:numPr>
        <w:spacing w:after="0" w:line="276" w:lineRule="auto"/>
        <w:ind w:left="284" w:right="-1" w:hanging="284"/>
        <w:jc w:val="both"/>
      </w:pPr>
      <w:r w:rsidRPr="00EB7FDF">
        <w:rPr>
          <w:b/>
        </w:rPr>
        <w:t>Available on the</w:t>
      </w:r>
      <w:r w:rsidRPr="00EB7FDF">
        <w:rPr>
          <w:b/>
          <w:color w:val="FF0000"/>
        </w:rPr>
        <w:t xml:space="preserve"> </w:t>
      </w:r>
      <w:r w:rsidRPr="00EB7FDF">
        <w:rPr>
          <w:b/>
        </w:rPr>
        <w:t xml:space="preserve">school website and also on request from the school office: </w:t>
      </w:r>
      <w:r w:rsidRPr="00A1672C">
        <w:t xml:space="preserve">Anti-bullying, Behaviour Management including Discipline, Sanctions and Exclusions; Physical Restraint; Preventing Extremism and Radicalisation Policy; First Aid; Educational Visits and Off-site Activities; E-Safety including Cyber Bullying and Acceptable Use; Personal Social Health and Economic Education (PSHEE); Sex and Relationship Education (SRE); Special Education Needs and Disabilities (SEND Code of practice January 2015); Spiritual, Moral Social and Cultural (SMCS) Development; Whistleblowing, Staff Code of Conduct; </w:t>
      </w:r>
      <w:r w:rsidRPr="00EB7FDF">
        <w:rPr>
          <w:b/>
        </w:rPr>
        <w:t>Available on the Staff Share</w:t>
      </w:r>
      <w:r w:rsidR="007F72D2" w:rsidRPr="00EB7FDF">
        <w:rPr>
          <w:b/>
        </w:rPr>
        <w:t xml:space="preserve">: </w:t>
      </w:r>
      <w:r w:rsidRPr="00A1672C">
        <w:t>Safe</w:t>
      </w:r>
      <w:r w:rsidR="007F72D2">
        <w:t>r</w:t>
      </w:r>
      <w:r w:rsidRPr="00A1672C">
        <w:t xml:space="preserve"> Recruitment including the selection and appointment of staff; Keeping Children Safe in Education. Statutory guidance for schools and college. (DfE: July 2015); Appendix A and B – Safer Recruitment Flowcharts.</w:t>
      </w:r>
    </w:p>
    <w:p w:rsidR="00BF4FF1" w:rsidRPr="00A1672C" w:rsidRDefault="00BF4FF1" w:rsidP="001446D5">
      <w:pPr>
        <w:spacing w:after="0" w:line="276" w:lineRule="auto"/>
        <w:jc w:val="both"/>
        <w:rPr>
          <w:rFonts w:eastAsia="Times New Roman" w:cs="Arial"/>
          <w:b/>
          <w:u w:val="single"/>
          <w:lang w:eastAsia="en-GB"/>
        </w:rPr>
      </w:pPr>
    </w:p>
    <w:p w:rsidR="00BF4FF1" w:rsidRPr="00A1672C" w:rsidRDefault="00BF4FF1" w:rsidP="001446D5">
      <w:pPr>
        <w:spacing w:after="0" w:line="276" w:lineRule="auto"/>
        <w:jc w:val="both"/>
        <w:rPr>
          <w:rFonts w:eastAsia="Times New Roman" w:cs="Arial"/>
          <w:lang w:eastAsia="en-GB"/>
        </w:rPr>
      </w:pPr>
      <w:r w:rsidRPr="00A1672C">
        <w:rPr>
          <w:rFonts w:eastAsia="Times New Roman" w:cs="Times New Roman"/>
          <w:b/>
          <w:lang w:eastAsia="en-GB"/>
        </w:rPr>
        <w:t xml:space="preserve">Co-operation with the Local Authority: </w:t>
      </w:r>
      <w:r w:rsidRPr="00A1672C">
        <w:rPr>
          <w:rFonts w:eastAsia="Times New Roman" w:cs="Arial"/>
          <w:lang w:eastAsia="en-GB"/>
        </w:rPr>
        <w:t xml:space="preserve">We cooperate entirely with any investigation carried out by the Local Authority, including those involving the LADO, in conjunction with the police. Our policy is in accordance with the guidance provided in KCSIE (DfE: July 2015) paragraphs 141 – 147.  </w:t>
      </w:r>
    </w:p>
    <w:p w:rsidR="00BF4FF1" w:rsidRPr="00A1672C" w:rsidRDefault="00BF4FF1" w:rsidP="001446D5">
      <w:pPr>
        <w:spacing w:after="0" w:line="276" w:lineRule="auto"/>
        <w:jc w:val="both"/>
        <w:rPr>
          <w:rFonts w:eastAsia="Times New Roman" w:cs="Times New Roman"/>
          <w:b/>
          <w:lang w:eastAsia="en-GB"/>
        </w:rPr>
      </w:pPr>
    </w:p>
    <w:p w:rsidR="00115072" w:rsidRPr="00A1672C" w:rsidRDefault="00BF4FF1" w:rsidP="001446D5">
      <w:pPr>
        <w:tabs>
          <w:tab w:val="left" w:pos="284"/>
        </w:tabs>
        <w:spacing w:after="0" w:line="276" w:lineRule="auto"/>
        <w:jc w:val="both"/>
        <w:rPr>
          <w:rFonts w:eastAsia="Times New Roman" w:cs="Calibri"/>
          <w:lang w:eastAsia="en-GB"/>
        </w:rPr>
      </w:pPr>
      <w:r w:rsidRPr="00A1672C">
        <w:rPr>
          <w:rFonts w:eastAsia="Times New Roman" w:cs="Calibri"/>
          <w:b/>
          <w:lang w:eastAsia="en-GB"/>
        </w:rPr>
        <w:t xml:space="preserve">Confidentiality: </w:t>
      </w:r>
      <w:r w:rsidRPr="00A1672C">
        <w:rPr>
          <w:rFonts w:eastAsia="Times New Roman" w:cs="Calibri"/>
          <w:lang w:eastAsia="en-GB"/>
        </w:rPr>
        <w:t>We regard all information relating to individual pupil or adult protection issues as confidential and we only pass information on to appropriate persons. The School will co-operate with Children's Social Care and police to ensure that all relevant information is shared for the purposes of child protection investigations under section 47 of the Children Act 1989 in accordance with the requi</w:t>
      </w:r>
      <w:r w:rsidR="001B1E96">
        <w:rPr>
          <w:rFonts w:eastAsia="Times New Roman" w:cs="Calibri"/>
          <w:lang w:eastAsia="en-GB"/>
        </w:rPr>
        <w:t xml:space="preserve">rements of </w:t>
      </w:r>
      <w:r w:rsidR="001B1E96" w:rsidRPr="001B1E96">
        <w:rPr>
          <w:rFonts w:eastAsia="Times New Roman" w:cs="Calibri"/>
          <w:i/>
          <w:lang w:eastAsia="en-GB"/>
        </w:rPr>
        <w:t>Working together to Safeguard C</w:t>
      </w:r>
      <w:r w:rsidRPr="001B1E96">
        <w:rPr>
          <w:rFonts w:eastAsia="Times New Roman" w:cs="Calibri"/>
          <w:i/>
          <w:lang w:eastAsia="en-GB"/>
        </w:rPr>
        <w:t>hildren</w:t>
      </w:r>
      <w:r w:rsidRPr="00A1672C">
        <w:rPr>
          <w:rFonts w:eastAsia="Times New Roman" w:cs="Calibri"/>
          <w:lang w:eastAsia="en-GB"/>
        </w:rPr>
        <w:t xml:space="preserve"> (March 2015). Our staff know they cannot promise confidentiality and that there are other agencies which pupils can turn</w:t>
      </w:r>
      <w:r w:rsidR="00C5465A">
        <w:rPr>
          <w:rFonts w:eastAsia="Times New Roman" w:cs="Calibri"/>
          <w:lang w:eastAsia="en-GB"/>
        </w:rPr>
        <w:t xml:space="preserve"> to e.g. Childline: 0800 1111. </w:t>
      </w:r>
    </w:p>
    <w:p w:rsidR="00274516" w:rsidRPr="00A1672C" w:rsidRDefault="00274516" w:rsidP="001446D5">
      <w:pPr>
        <w:tabs>
          <w:tab w:val="left" w:pos="284"/>
        </w:tabs>
        <w:spacing w:after="0" w:line="276" w:lineRule="auto"/>
        <w:jc w:val="both"/>
        <w:rPr>
          <w:rFonts w:eastAsia="Times New Roman" w:cs="Calibri"/>
          <w:lang w:eastAsia="en-GB"/>
        </w:rPr>
      </w:pPr>
    </w:p>
    <w:p w:rsidR="00162F75" w:rsidRDefault="00162F75" w:rsidP="00162F75">
      <w:pPr>
        <w:spacing w:after="0" w:line="276" w:lineRule="auto"/>
        <w:jc w:val="center"/>
        <w:rPr>
          <w:b/>
          <w:u w:val="single"/>
        </w:rPr>
      </w:pPr>
      <w:r>
        <w:rPr>
          <w:b/>
          <w:u w:val="single"/>
        </w:rPr>
        <w:t xml:space="preserve">APPENDIX 1 - TYPES AND SIGNS OF ABUSE AND NEGLECT INCLUDING POSSIBLE INDICATORS WHICH ARE </w:t>
      </w:r>
    </w:p>
    <w:p w:rsidR="00162F75" w:rsidRDefault="00162F75" w:rsidP="00162F75">
      <w:pPr>
        <w:spacing w:after="0" w:line="276" w:lineRule="auto"/>
        <w:jc w:val="center"/>
      </w:pPr>
      <w:r>
        <w:rPr>
          <w:b/>
          <w:u w:val="single"/>
        </w:rPr>
        <w:t>IDENTIFIED IN KEEPING CHILDREN SAFE IN EDUCATION (DfE: SEPTEMBER 2016)</w:t>
      </w:r>
    </w:p>
    <w:p w:rsidR="00162F75" w:rsidRDefault="00162F75" w:rsidP="00162F75">
      <w:pPr>
        <w:spacing w:after="0" w:line="276" w:lineRule="auto"/>
        <w:jc w:val="both"/>
        <w:rPr>
          <w:b/>
          <w:i/>
          <w:color w:val="FF0000"/>
        </w:rPr>
      </w:pPr>
    </w:p>
    <w:p w:rsidR="00162F75" w:rsidRPr="00C5465A" w:rsidRDefault="00162F75" w:rsidP="00162F75">
      <w:pPr>
        <w:spacing w:after="0" w:line="276" w:lineRule="auto"/>
        <w:jc w:val="both"/>
      </w:pPr>
      <w:r w:rsidRPr="00C5465A">
        <w:rPr>
          <w:b/>
          <w:i/>
        </w:rPr>
        <w:lastRenderedPageBreak/>
        <w:t>Types of Abuse and Neglect Including Specific Safeguarding Issues:</w:t>
      </w:r>
      <w:r w:rsidRPr="00C5465A">
        <w:rPr>
          <w:i/>
        </w:rPr>
        <w:t xml:space="preserve"> </w:t>
      </w:r>
      <w:r w:rsidRPr="00C5465A">
        <w:t>We are aware that abuse, neglect and safeguarding issue are rarely standalone events that can be covered by one definition or label. In most cases, multiple issues will overlap with one another and could include:</w:t>
      </w:r>
    </w:p>
    <w:p w:rsidR="00162F75" w:rsidRPr="00C5465A" w:rsidRDefault="00162F75" w:rsidP="00162F75">
      <w:pPr>
        <w:widowControl w:val="0"/>
        <w:tabs>
          <w:tab w:val="left" w:pos="824"/>
          <w:tab w:val="left" w:pos="10772"/>
        </w:tabs>
        <w:spacing w:after="0" w:line="276" w:lineRule="auto"/>
        <w:jc w:val="both"/>
        <w:rPr>
          <w:rFonts w:eastAsia="Arial"/>
          <w:spacing w:val="-1"/>
          <w:lang w:val="en-US"/>
        </w:rPr>
      </w:pPr>
      <w:r w:rsidRPr="00C5465A">
        <w:rPr>
          <w:i/>
        </w:rPr>
        <w:t xml:space="preserve">Abuse and neglect; </w:t>
      </w:r>
      <w:r w:rsidRPr="00C5465A">
        <w:rPr>
          <w:bCs/>
          <w:i/>
        </w:rPr>
        <w:t>Neglect (physical or emotional)</w:t>
      </w:r>
      <w:r w:rsidRPr="00C5465A">
        <w:rPr>
          <w:i/>
        </w:rPr>
        <w:t xml:space="preserve">; </w:t>
      </w:r>
      <w:r w:rsidRPr="00C5465A">
        <w:rPr>
          <w:bCs/>
          <w:i/>
        </w:rPr>
        <w:t xml:space="preserve">Physical abuse; Emotional abuse; Peer abuse; Extremism/radicalisation; </w:t>
      </w:r>
      <w:r w:rsidRPr="00C5465A">
        <w:rPr>
          <w:i/>
        </w:rPr>
        <w:t xml:space="preserve">Domestic violence; </w:t>
      </w:r>
      <w:r w:rsidRPr="00C5465A">
        <w:rPr>
          <w:bCs/>
          <w:i/>
        </w:rPr>
        <w:t>Drug/alcohol abuse; Emotional abuse</w:t>
      </w:r>
      <w:r w:rsidRPr="00C5465A">
        <w:rPr>
          <w:i/>
        </w:rPr>
        <w:t xml:space="preserve">; </w:t>
      </w:r>
      <w:r w:rsidRPr="00C5465A">
        <w:rPr>
          <w:bCs/>
          <w:i/>
        </w:rPr>
        <w:t>Abuse of trust</w:t>
      </w:r>
      <w:r w:rsidRPr="00C5465A">
        <w:rPr>
          <w:i/>
        </w:rPr>
        <w:t xml:space="preserve">; </w:t>
      </w:r>
      <w:r w:rsidRPr="00C5465A">
        <w:rPr>
          <w:bCs/>
          <w:i/>
        </w:rPr>
        <w:t xml:space="preserve">Sexual abuse; </w:t>
      </w:r>
      <w:r w:rsidRPr="00C5465A">
        <w:rPr>
          <w:i/>
        </w:rPr>
        <w:t xml:space="preserve">Children who sexually abuse; Witnessing domestic abuse or violence; Child sexual exploitation (CSE); Child exploitation and e-safety; Pupil sexual exploitation; Pupil exploitation and e-safety; Female genital mutilation (FGM); Forced marriages; Fabricated or induced Illness; Faith abuse; </w:t>
      </w:r>
      <w:r w:rsidRPr="00C5465A">
        <w:rPr>
          <w:bCs/>
          <w:i/>
        </w:rPr>
        <w:t xml:space="preserve">Safeguarding disabled children; </w:t>
      </w:r>
      <w:r w:rsidRPr="00C5465A">
        <w:rPr>
          <w:i/>
        </w:rPr>
        <w:t xml:space="preserve">Disability and vulnerability; Honour-based violence </w:t>
      </w:r>
      <w:r w:rsidRPr="00C5465A">
        <w:rPr>
          <w:bCs/>
          <w:i/>
        </w:rPr>
        <w:t>vulnerable groups; Bullying including cyberbullying; Vulnerable pupils</w:t>
      </w:r>
      <w:r w:rsidRPr="00C5465A">
        <w:rPr>
          <w:i/>
        </w:rPr>
        <w:t>; Children in need; Child missing education (Children who run away or go missing); Child missing from home or care; Missing children and adults strategy; Young carers; Cared for children and significant harm; Gangs and youth violence; Gender-based violence/violence against women and girls (VAWG);</w:t>
      </w:r>
      <w:r w:rsidRPr="00C5465A">
        <w:t xml:space="preserve"> </w:t>
      </w:r>
      <w:r w:rsidRPr="00C5465A">
        <w:rPr>
          <w:i/>
        </w:rPr>
        <w:t xml:space="preserve">Hate; Mental health; Private fostering; Preventing radicalisation; Teenage relationship abuse; Sexting; Trafficking. </w:t>
      </w:r>
      <w:r w:rsidRPr="00C5465A">
        <w:rPr>
          <w:rFonts w:eastAsia="Arial"/>
          <w:spacing w:val="-1"/>
          <w:lang w:val="en-US"/>
        </w:rPr>
        <w:t xml:space="preserve"> Expert</w:t>
      </w:r>
      <w:r w:rsidRPr="00C5465A">
        <w:rPr>
          <w:rFonts w:eastAsia="Arial"/>
          <w:lang w:val="en-US"/>
        </w:rPr>
        <w:t xml:space="preserve"> and</w:t>
      </w:r>
      <w:r w:rsidRPr="00C5465A">
        <w:rPr>
          <w:rFonts w:eastAsia="Arial"/>
          <w:spacing w:val="-1"/>
          <w:lang w:val="en-US"/>
        </w:rPr>
        <w:t xml:space="preserve"> professional</w:t>
      </w:r>
      <w:r w:rsidRPr="00C5465A">
        <w:rPr>
          <w:rFonts w:eastAsia="Arial"/>
          <w:lang w:val="en-US"/>
        </w:rPr>
        <w:t xml:space="preserve"> </w:t>
      </w:r>
      <w:r w:rsidRPr="00C5465A">
        <w:rPr>
          <w:rFonts w:eastAsia="Arial"/>
          <w:spacing w:val="-1"/>
          <w:lang w:val="en-US"/>
        </w:rPr>
        <w:t>organisations</w:t>
      </w:r>
      <w:r w:rsidRPr="00C5465A">
        <w:rPr>
          <w:rFonts w:eastAsia="Arial"/>
          <w:lang w:val="en-US"/>
        </w:rPr>
        <w:t xml:space="preserve"> are best </w:t>
      </w:r>
      <w:r w:rsidRPr="00C5465A">
        <w:rPr>
          <w:rFonts w:eastAsia="Arial"/>
          <w:spacing w:val="-1"/>
          <w:lang w:val="en-US"/>
        </w:rPr>
        <w:t>placed</w:t>
      </w:r>
      <w:r w:rsidRPr="00C5465A">
        <w:rPr>
          <w:rFonts w:eastAsia="Arial"/>
          <w:lang w:val="en-US"/>
        </w:rPr>
        <w:t xml:space="preserve"> to provide </w:t>
      </w:r>
      <w:r w:rsidRPr="00C5465A">
        <w:rPr>
          <w:rFonts w:eastAsia="Arial"/>
          <w:spacing w:val="-1"/>
          <w:lang w:val="en-US"/>
        </w:rPr>
        <w:t>up-to-date</w:t>
      </w:r>
      <w:r w:rsidRPr="00C5465A">
        <w:rPr>
          <w:rFonts w:eastAsia="Arial"/>
          <w:spacing w:val="83"/>
          <w:lang w:val="en-US"/>
        </w:rPr>
        <w:t xml:space="preserve"> </w:t>
      </w:r>
      <w:r w:rsidRPr="00C5465A">
        <w:rPr>
          <w:rFonts w:eastAsia="Arial"/>
          <w:spacing w:val="-1"/>
          <w:lang w:val="en-US"/>
        </w:rPr>
        <w:t>guidance</w:t>
      </w:r>
      <w:r w:rsidRPr="00C5465A">
        <w:rPr>
          <w:rFonts w:eastAsia="Arial"/>
          <w:lang w:val="en-US"/>
        </w:rPr>
        <w:t xml:space="preserve"> and practical </w:t>
      </w:r>
      <w:r w:rsidRPr="00C5465A">
        <w:rPr>
          <w:rFonts w:eastAsia="Arial"/>
          <w:spacing w:val="-1"/>
          <w:lang w:val="en-US"/>
        </w:rPr>
        <w:t>support</w:t>
      </w:r>
      <w:r w:rsidRPr="00C5465A">
        <w:rPr>
          <w:rFonts w:eastAsia="Arial"/>
          <w:spacing w:val="1"/>
          <w:lang w:val="en-US"/>
        </w:rPr>
        <w:t xml:space="preserve"> </w:t>
      </w:r>
      <w:r w:rsidRPr="00C5465A">
        <w:rPr>
          <w:rFonts w:eastAsia="Arial"/>
          <w:lang w:val="en-US"/>
        </w:rPr>
        <w:t xml:space="preserve">on </w:t>
      </w:r>
      <w:r w:rsidRPr="00C5465A">
        <w:rPr>
          <w:rFonts w:eastAsia="Arial"/>
          <w:spacing w:val="-1"/>
          <w:lang w:val="en-US"/>
        </w:rPr>
        <w:t>specific</w:t>
      </w:r>
      <w:r w:rsidRPr="00C5465A">
        <w:rPr>
          <w:rFonts w:eastAsia="Arial"/>
          <w:lang w:val="en-US"/>
        </w:rPr>
        <w:t xml:space="preserve"> </w:t>
      </w:r>
      <w:r w:rsidRPr="00C5465A">
        <w:rPr>
          <w:rFonts w:eastAsia="Arial"/>
          <w:spacing w:val="-1"/>
          <w:lang w:val="en-US"/>
        </w:rPr>
        <w:t>safeguarding</w:t>
      </w:r>
      <w:r w:rsidRPr="00C5465A">
        <w:rPr>
          <w:rFonts w:eastAsia="Arial"/>
          <w:spacing w:val="1"/>
          <w:lang w:val="en-US"/>
        </w:rPr>
        <w:t xml:space="preserve"> </w:t>
      </w:r>
      <w:r w:rsidRPr="00C5465A">
        <w:rPr>
          <w:rFonts w:eastAsia="Arial"/>
          <w:spacing w:val="-1"/>
          <w:lang w:val="en-US"/>
        </w:rPr>
        <w:t>issues.</w:t>
      </w:r>
      <w:r w:rsidRPr="00C5465A">
        <w:rPr>
          <w:rFonts w:eastAsia="Arial"/>
          <w:lang w:val="en-US"/>
        </w:rPr>
        <w:t xml:space="preserve"> For </w:t>
      </w:r>
      <w:r w:rsidRPr="00C5465A">
        <w:rPr>
          <w:rFonts w:eastAsia="Arial"/>
          <w:spacing w:val="-1"/>
          <w:lang w:val="en-US"/>
        </w:rPr>
        <w:t>example</w:t>
      </w:r>
      <w:r w:rsidRPr="00C5465A">
        <w:rPr>
          <w:rFonts w:eastAsia="Arial"/>
          <w:lang w:val="en-US"/>
        </w:rPr>
        <w:t xml:space="preserve"> NSPCC</w:t>
      </w:r>
      <w:r w:rsidRPr="00C5465A">
        <w:rPr>
          <w:rFonts w:eastAsia="Arial"/>
          <w:spacing w:val="85"/>
          <w:lang w:val="en-US"/>
        </w:rPr>
        <w:t xml:space="preserve"> </w:t>
      </w:r>
      <w:r w:rsidRPr="00C5465A">
        <w:rPr>
          <w:rFonts w:eastAsia="Arial"/>
          <w:lang w:val="en-US"/>
        </w:rPr>
        <w:t xml:space="preserve">offers </w:t>
      </w:r>
      <w:r w:rsidRPr="00C5465A">
        <w:rPr>
          <w:rFonts w:eastAsia="Arial"/>
          <w:spacing w:val="-1"/>
          <w:lang w:val="en-US"/>
        </w:rPr>
        <w:t xml:space="preserve">information </w:t>
      </w:r>
      <w:r w:rsidRPr="00C5465A">
        <w:rPr>
          <w:rFonts w:eastAsia="Arial"/>
          <w:lang w:val="en-US"/>
        </w:rPr>
        <w:t xml:space="preserve">for </w:t>
      </w:r>
      <w:r w:rsidRPr="00C5465A">
        <w:rPr>
          <w:rFonts w:eastAsia="Arial"/>
          <w:spacing w:val="-1"/>
          <w:lang w:val="en-US"/>
        </w:rPr>
        <w:t>schools</w:t>
      </w:r>
      <w:r w:rsidRPr="00C5465A">
        <w:rPr>
          <w:rFonts w:eastAsia="Arial"/>
          <w:lang w:val="en-US"/>
        </w:rPr>
        <w:t xml:space="preserve"> and </w:t>
      </w:r>
      <w:r w:rsidRPr="00C5465A">
        <w:rPr>
          <w:rFonts w:eastAsia="Arial"/>
          <w:spacing w:val="-1"/>
          <w:lang w:val="en-US"/>
        </w:rPr>
        <w:t>colleges</w:t>
      </w:r>
      <w:r w:rsidRPr="00C5465A">
        <w:rPr>
          <w:rFonts w:eastAsia="Arial"/>
          <w:spacing w:val="2"/>
          <w:lang w:val="en-US"/>
        </w:rPr>
        <w:t xml:space="preserve"> </w:t>
      </w:r>
      <w:r w:rsidRPr="00C5465A">
        <w:rPr>
          <w:rFonts w:eastAsia="Arial"/>
          <w:lang w:val="en-US"/>
        </w:rPr>
        <w:t xml:space="preserve">on the </w:t>
      </w:r>
      <w:r w:rsidRPr="00C5465A">
        <w:rPr>
          <w:rFonts w:eastAsia="Arial"/>
          <w:spacing w:val="-1"/>
          <w:lang w:val="en-US"/>
        </w:rPr>
        <w:t>TES</w:t>
      </w:r>
      <w:r w:rsidRPr="00C5465A">
        <w:rPr>
          <w:rFonts w:eastAsia="Arial"/>
          <w:lang w:val="en-US"/>
        </w:rPr>
        <w:t xml:space="preserve"> </w:t>
      </w:r>
      <w:r w:rsidRPr="00C5465A">
        <w:rPr>
          <w:rFonts w:eastAsia="Arial"/>
          <w:spacing w:val="-1"/>
          <w:lang w:val="en-US"/>
        </w:rPr>
        <w:t xml:space="preserve">website </w:t>
      </w:r>
      <w:r w:rsidRPr="00C5465A">
        <w:rPr>
          <w:rFonts w:eastAsia="Arial"/>
          <w:lang w:val="en-US"/>
        </w:rPr>
        <w:t xml:space="preserve">and also on </w:t>
      </w:r>
      <w:r w:rsidRPr="00C5465A">
        <w:rPr>
          <w:rFonts w:eastAsia="Arial"/>
          <w:spacing w:val="-1"/>
          <w:lang w:val="en-US"/>
        </w:rPr>
        <w:t>its</w:t>
      </w:r>
      <w:r w:rsidRPr="00C5465A">
        <w:rPr>
          <w:rFonts w:eastAsia="Arial"/>
          <w:lang w:val="en-US"/>
        </w:rPr>
        <w:t xml:space="preserve"> own</w:t>
      </w:r>
      <w:r w:rsidRPr="00C5465A">
        <w:rPr>
          <w:rFonts w:eastAsia="Arial"/>
          <w:spacing w:val="65"/>
          <w:lang w:val="en-US"/>
        </w:rPr>
        <w:t xml:space="preserve"> </w:t>
      </w:r>
      <w:r w:rsidRPr="00C5465A">
        <w:rPr>
          <w:rFonts w:eastAsia="Arial"/>
          <w:spacing w:val="-1"/>
          <w:lang w:val="en-US"/>
        </w:rPr>
        <w:t>website</w:t>
      </w:r>
      <w:r w:rsidRPr="00BA60C2">
        <w:rPr>
          <w:rFonts w:eastAsia="Arial"/>
          <w:color w:val="FF0000"/>
          <w:lang w:val="en-US"/>
        </w:rPr>
        <w:t xml:space="preserve"> </w:t>
      </w:r>
      <w:hyperlink r:id="rId26" w:history="1">
        <w:r w:rsidRPr="00F15BAE">
          <w:rPr>
            <w:rStyle w:val="Hyperlink"/>
            <w:rFonts w:eastAsia="Arial"/>
            <w:lang w:val="en-US"/>
          </w:rPr>
          <w:t>www.nspcc.org.uk/preventing-abuse/</w:t>
        </w:r>
      </w:hyperlink>
      <w:r>
        <w:rPr>
          <w:rFonts w:eastAsia="Arial"/>
          <w:color w:val="FF0000"/>
          <w:spacing w:val="61"/>
          <w:lang w:val="en-US"/>
        </w:rPr>
        <w:t xml:space="preserve"> </w:t>
      </w:r>
      <w:r w:rsidRPr="000B2129">
        <w:rPr>
          <w:rFonts w:eastAsia="Arial"/>
          <w:color w:val="FF0000"/>
          <w:spacing w:val="-1"/>
          <w:lang w:val="en-US"/>
        </w:rPr>
        <w:t xml:space="preserve"> </w:t>
      </w:r>
      <w:r w:rsidRPr="00C5465A">
        <w:rPr>
          <w:rFonts w:eastAsia="Arial"/>
          <w:spacing w:val="-1"/>
          <w:lang w:val="en-US"/>
        </w:rPr>
        <w:t>and other government websites:</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PHYSICAL ABUSE: The nature of physical abuse: </w:t>
      </w:r>
      <w:r w:rsidRPr="00C5465A">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Most children collect cuts and bruises quite routinely as part of the rough and tumble of daily life. Clearly it is not necessary to be concerned about most of these minor injuries. But accidental injuries normally occur on the </w:t>
      </w:r>
      <w:r w:rsidRPr="00C5465A">
        <w:rPr>
          <w:i/>
        </w:rPr>
        <w:t xml:space="preserve">bony prominences </w:t>
      </w:r>
      <w:r w:rsidRPr="00C5465A">
        <w:t xml:space="preserve">e.g. shins. Injuries on the </w:t>
      </w:r>
      <w:r w:rsidRPr="00C5465A">
        <w:rPr>
          <w:i/>
        </w:rPr>
        <w:t xml:space="preserve">soft </w:t>
      </w:r>
      <w:r w:rsidRPr="00C5465A">
        <w:t xml:space="preserve">areas of the body are more likely to be inflicted intentionally. If a body map is to be used to record physical abuse, they should only be used to record observed injuries and no child should be asked to remove clothing by a member of staff of the school. </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Indicators of physical abuse/factors that should increase concern include:</w:t>
      </w:r>
    </w:p>
    <w:p w:rsidR="00162F75" w:rsidRPr="00C5465A" w:rsidRDefault="00162F75" w:rsidP="00162F75">
      <w:pPr>
        <w:pStyle w:val="ListParagraph"/>
        <w:numPr>
          <w:ilvl w:val="0"/>
          <w:numId w:val="1"/>
        </w:numPr>
        <w:spacing w:after="0" w:line="276" w:lineRule="auto"/>
        <w:ind w:left="284" w:hanging="284"/>
        <w:jc w:val="both"/>
        <w:rPr>
          <w:b/>
        </w:rPr>
      </w:pPr>
      <w:r w:rsidRPr="00C5465A">
        <w:t>multiple bruising or bruises and scratches/bi-lateral injuries (especially on the head and face including around the mouth); clusters of bruises – e.g. fingertip bruising (caused by being grasped); bruises around the neck and behind the ears – the most common abusive injuries are to the head;</w:t>
      </w:r>
    </w:p>
    <w:p w:rsidR="00162F75" w:rsidRPr="00C5465A" w:rsidRDefault="00162F75" w:rsidP="00162F75">
      <w:pPr>
        <w:pStyle w:val="ListParagraph"/>
        <w:numPr>
          <w:ilvl w:val="0"/>
          <w:numId w:val="1"/>
        </w:numPr>
        <w:spacing w:after="0" w:line="276" w:lineRule="auto"/>
        <w:ind w:left="284" w:hanging="284"/>
        <w:jc w:val="both"/>
        <w:rPr>
          <w:b/>
        </w:rPr>
      </w:pPr>
      <w:r w:rsidRPr="00C5465A">
        <w:t>marks indicating injury by an instrument – e.g. linear bruising (stick), parallel bruising (belt), marks of a buckle;</w:t>
      </w:r>
    </w:p>
    <w:p w:rsidR="00162F75" w:rsidRPr="00C5465A" w:rsidRDefault="00162F75" w:rsidP="00162F75">
      <w:pPr>
        <w:pStyle w:val="ListParagraph"/>
        <w:numPr>
          <w:ilvl w:val="0"/>
          <w:numId w:val="1"/>
        </w:numPr>
        <w:spacing w:after="0" w:line="276" w:lineRule="auto"/>
        <w:ind w:left="284" w:hanging="284"/>
        <w:jc w:val="both"/>
        <w:rPr>
          <w:b/>
        </w:rPr>
      </w:pPr>
      <w:r w:rsidRPr="00C5465A">
        <w:t xml:space="preserve">bite marks; deliberate burning may also be indicated by the pattern of an instrument or object - e.g. electric fire, cooker, cigarette; scalds with upward splash marks or </w:t>
      </w:r>
      <w:r w:rsidRPr="00C5465A">
        <w:rPr>
          <w:i/>
        </w:rPr>
        <w:t>tide marks</w:t>
      </w:r>
      <w:r w:rsidRPr="00C5465A">
        <w:t>; untreated injuries; injuries to genital areas;</w:t>
      </w:r>
    </w:p>
    <w:p w:rsidR="00162F75" w:rsidRPr="00C5465A" w:rsidRDefault="00162F75" w:rsidP="00162F75">
      <w:pPr>
        <w:pStyle w:val="ListParagraph"/>
        <w:numPr>
          <w:ilvl w:val="0"/>
          <w:numId w:val="1"/>
        </w:numPr>
        <w:spacing w:after="0" w:line="276" w:lineRule="auto"/>
        <w:ind w:left="284" w:hanging="284"/>
        <w:jc w:val="both"/>
      </w:pPr>
      <w:r w:rsidRPr="00C5465A">
        <w:t xml:space="preserve">recurrent injuries, burns or bald patches; </w:t>
      </w:r>
      <w:r w:rsidRPr="00C5465A">
        <w:rPr>
          <w:rFonts w:cs="Calibri"/>
        </w:rPr>
        <w:t>having broken bones or unexplained bruising, burns or welts in different stages of healing; being unable to explain an injury, or providing explanations that are inconsistent, vague or unbelievable.</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EMOTIONAL ABUSE: Definition of emotional abuse: </w:t>
      </w:r>
      <w:r w:rsidRPr="00C5465A">
        <w:t>the persistent emotional maltreatment of a child such as to cause severe and adverse effects on the child’s emotional development. It may involve conveying to a child that they are worthless or valued only insofar as they meet the needs of another person. It may include not giving the child opportunities to express their views, deliberately silencing them or ‘making fun’ of what they say or how they communicate. These may include interactions that are beyond a child’s developmental capability as well as overprotection and limitation of exploration and learning, or preventing the child participating in normal social interaction. This can also occur when a child is a young carer for a parent who is disabled, has mental health problems or misuses alcohol or drugs. It may involve seeing or hearing the ill treatment of another, for example where there is fighting or violence in the home.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lastRenderedPageBreak/>
        <w:t xml:space="preserve">The nature of emotional abuse: </w:t>
      </w:r>
      <w:r w:rsidRPr="00C5465A">
        <w:t xml:space="preserve">Most harm is produced in </w:t>
      </w:r>
      <w:r w:rsidRPr="00C5465A">
        <w:rPr>
          <w:i/>
        </w:rPr>
        <w:t xml:space="preserve">low warmth, high criticism </w:t>
      </w:r>
      <w:r w:rsidRPr="00C5465A">
        <w:t>homes, not from single incidents. Emotional abuse is chronic and cumulative and has a long-term impact. All kinds of abuse and neglect have emotional effects although emotional abuse can occur by itself. Children can be harmed by witnessing someone harming another person – as in domestic violence. It is sometimes possible to spot emotionally abusive behaviour from parents and carers to their children, by the way that the adults are speaking to, or behaving towards children. An appropriate challenge or intervention could affect positive change and prevent more intensive work being carried out later on.</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t xml:space="preserve">Indicators of Emotional Abuse: </w:t>
      </w:r>
      <w:r w:rsidRPr="00C5465A">
        <w:t>Developmental issues include</w:t>
      </w:r>
      <w:r w:rsidRPr="00C5465A">
        <w:rPr>
          <w:b/>
        </w:rPr>
        <w:t xml:space="preserve"> </w:t>
      </w:r>
      <w:r w:rsidRPr="00C5465A">
        <w:t>delays in physical, mental and emotional development; poor school performance and speech disorders, particularly sudden disorders or changes.</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Behavioural indicators of neglect include: </w:t>
      </w:r>
      <w:r w:rsidRPr="00C5465A">
        <w:t>constant tiredness; frequent absence from school or lateness; missing medical appointments;</w:t>
      </w:r>
      <w:r w:rsidRPr="00C5465A">
        <w:rPr>
          <w:b/>
        </w:rPr>
        <w:t xml:space="preserve"> </w:t>
      </w:r>
      <w:r w:rsidRPr="00C5465A">
        <w:t>becoming isolated among peers; being frequently unsupervised; stealing or scavenging, especially food and</w:t>
      </w:r>
      <w:r w:rsidRPr="00C5465A">
        <w:rPr>
          <w:b/>
        </w:rPr>
        <w:t xml:space="preserve"> </w:t>
      </w:r>
      <w:r w:rsidRPr="00C5465A">
        <w:t>having destructive tendencies, poor relationships with peers; running away</w:t>
      </w:r>
    </w:p>
    <w:p w:rsidR="00162F75" w:rsidRPr="00C5465A" w:rsidRDefault="00162F75" w:rsidP="00162F75">
      <w:pPr>
        <w:spacing w:after="0" w:line="276" w:lineRule="auto"/>
        <w:jc w:val="both"/>
      </w:pPr>
    </w:p>
    <w:p w:rsidR="00162F75" w:rsidRPr="00C5465A" w:rsidRDefault="00162F75" w:rsidP="00162F75">
      <w:pPr>
        <w:spacing w:after="0" w:line="276" w:lineRule="auto"/>
        <w:jc w:val="both"/>
        <w:rPr>
          <w:b/>
        </w:rPr>
      </w:pPr>
      <w:r w:rsidRPr="00C5465A">
        <w:rPr>
          <w:b/>
        </w:rPr>
        <w:t xml:space="preserve">Behaviour: </w:t>
      </w:r>
      <w:r w:rsidRPr="00C5465A">
        <w:t>acceptance of punishment which appears excessive;</w:t>
      </w:r>
      <w:r w:rsidRPr="00C5465A">
        <w:rPr>
          <w:b/>
        </w:rPr>
        <w:t xml:space="preserve"> </w:t>
      </w:r>
      <w:r w:rsidRPr="00C5465A">
        <w:t>over-reaction to mistakes; continual self-deprecation (I’m stupid, ugly, worthless etc);</w:t>
      </w:r>
      <w:r w:rsidRPr="00C5465A">
        <w:rPr>
          <w:b/>
        </w:rPr>
        <w:t xml:space="preserve"> </w:t>
      </w:r>
      <w:r w:rsidRPr="00C5465A">
        <w:t>neurotic behaviour (such as ricking, hair-twisting, thumb sucking); self-mutilation; suicide attempts;</w:t>
      </w:r>
      <w:r w:rsidRPr="00C5465A">
        <w:rPr>
          <w:b/>
        </w:rPr>
        <w:t xml:space="preserve"> </w:t>
      </w:r>
      <w:r w:rsidRPr="00C5465A">
        <w:t>drug/solvent abuse; running away; compulsive stealing, scavenging;</w:t>
      </w:r>
      <w:r w:rsidRPr="00C5465A">
        <w:rPr>
          <w:b/>
        </w:rPr>
        <w:t xml:space="preserve"> </w:t>
      </w:r>
      <w:r w:rsidRPr="00C5465A">
        <w:t>acting out; poor trust in significant adults; regressive behaviour – e.g. wetting;</w:t>
      </w:r>
      <w:r w:rsidRPr="00C5465A">
        <w:rPr>
          <w:b/>
        </w:rPr>
        <w:t xml:space="preserve"> </w:t>
      </w:r>
      <w:r w:rsidRPr="00C5465A">
        <w:t>eating disorders; destructive tendencies; neurotic behaviour; arriving early at school, leaving late.</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Social issues: </w:t>
      </w:r>
      <w:r w:rsidRPr="00C5465A">
        <w:t>withdrawal from physical contact or from social interaction; over-compliant behaviour or insecure, clinging behaviour; poor social relationships.</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t xml:space="preserve">Emotional responses: </w:t>
      </w:r>
      <w:r w:rsidRPr="00C5465A">
        <w:t>extreme fear of new situations; inappropriate emotional responses to painful situations (“I deserve this”);</w:t>
      </w:r>
      <w:r w:rsidRPr="00C5465A">
        <w:rPr>
          <w:b/>
        </w:rPr>
        <w:t xml:space="preserve"> </w:t>
      </w:r>
      <w:r w:rsidRPr="00C5465A">
        <w:t>fear of parents being contacted; self-disgust; unusually fearful with adults;</w:t>
      </w:r>
      <w:r w:rsidRPr="00C5465A">
        <w:rPr>
          <w:b/>
        </w:rPr>
        <w:t xml:space="preserve"> </w:t>
      </w:r>
      <w:r w:rsidRPr="00C5465A">
        <w:t>lack of concentration, restlessness, aimlessness; extremes of passivity or aggression; excessive need for approval, attention and affection.</w:t>
      </w:r>
    </w:p>
    <w:p w:rsidR="00162F75" w:rsidRPr="00C5465A" w:rsidRDefault="00162F75" w:rsidP="00162F75">
      <w:pPr>
        <w:spacing w:after="0" w:line="276" w:lineRule="auto"/>
        <w:jc w:val="both"/>
      </w:pPr>
    </w:p>
    <w:p w:rsidR="00162F75" w:rsidRPr="00C5465A" w:rsidRDefault="00162F75" w:rsidP="00162F75">
      <w:pPr>
        <w:spacing w:after="0" w:line="276" w:lineRule="auto"/>
        <w:jc w:val="both"/>
        <w:rPr>
          <w:b/>
        </w:rPr>
      </w:pPr>
      <w:r w:rsidRPr="00C5465A">
        <w:rPr>
          <w:b/>
        </w:rPr>
        <w:t xml:space="preserve">SEXUAL ABUSE: The nature of sexual abuse: </w:t>
      </w:r>
      <w:r w:rsidRPr="00C5465A">
        <w:t>Sexual abuse is often perpetrated by people who are known and trusted by the child – e.g. relatives, family friends, neighbours, babysitters, and people working with the child in school, faith settings, clubs or activities. 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t>Child sexual exploitation:</w:t>
      </w:r>
      <w:r w:rsidRPr="00C5465A">
        <w:t xml:space="preserve"> (Please note that this definition is expected to change in September 2016). </w:t>
      </w:r>
      <w:r w:rsidRPr="00C5465A">
        <w:rPr>
          <w:highlight w:val="green"/>
        </w:rPr>
        <w:t xml:space="preserve"> </w:t>
      </w:r>
    </w:p>
    <w:p w:rsidR="00162F75" w:rsidRPr="00C5465A" w:rsidRDefault="00162F75" w:rsidP="00162F75">
      <w:pPr>
        <w:spacing w:after="0" w:line="276" w:lineRule="auto"/>
        <w:jc w:val="both"/>
      </w:pPr>
      <w:r w:rsidRPr="00C5465A">
        <w:t>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Some of the following signs may be indicators of sexual exploitation:</w:t>
      </w:r>
    </w:p>
    <w:p w:rsidR="00162F75" w:rsidRPr="00C5465A" w:rsidRDefault="00162F75" w:rsidP="00F87F6F">
      <w:pPr>
        <w:pStyle w:val="ListParagraph"/>
        <w:numPr>
          <w:ilvl w:val="0"/>
          <w:numId w:val="12"/>
        </w:numPr>
        <w:spacing w:after="0" w:line="276" w:lineRule="auto"/>
        <w:ind w:left="284" w:hanging="284"/>
        <w:contextualSpacing w:val="0"/>
        <w:jc w:val="both"/>
      </w:pPr>
      <w:r w:rsidRPr="00C5465A">
        <w:t>Children who appear with unexplained gifts or new possessions; who associate with other young people involved in exploitation; have older boyfriends or girlfriends;</w:t>
      </w:r>
    </w:p>
    <w:p w:rsidR="00162F75" w:rsidRPr="00C5465A" w:rsidRDefault="00162F75" w:rsidP="00F87F6F">
      <w:pPr>
        <w:pStyle w:val="ListParagraph"/>
        <w:numPr>
          <w:ilvl w:val="0"/>
          <w:numId w:val="12"/>
        </w:numPr>
        <w:spacing w:after="0" w:line="276" w:lineRule="auto"/>
        <w:ind w:left="284" w:hanging="284"/>
        <w:contextualSpacing w:val="0"/>
        <w:jc w:val="both"/>
      </w:pPr>
      <w:r w:rsidRPr="00C5465A">
        <w:lastRenderedPageBreak/>
        <w:t>Children who suffer from sexually transmitted infections or become pregnant; who suffer from changes in emotional well-being; children who misuse drugs and alcohol;</w:t>
      </w:r>
    </w:p>
    <w:p w:rsidR="00162F75" w:rsidRPr="00C5465A" w:rsidRDefault="00162F75" w:rsidP="00F87F6F">
      <w:pPr>
        <w:pStyle w:val="ListParagraph"/>
        <w:numPr>
          <w:ilvl w:val="0"/>
          <w:numId w:val="12"/>
        </w:numPr>
        <w:spacing w:after="0" w:line="276" w:lineRule="auto"/>
        <w:ind w:left="284" w:hanging="284"/>
        <w:contextualSpacing w:val="0"/>
        <w:jc w:val="both"/>
      </w:pPr>
      <w:r w:rsidRPr="00C5465A">
        <w:t>Children who go missing for periods of time or regularly come home late; and regularly miss school or education or do not take part in education; staying away from certain people or avoiding being alone with someone; displaying sexual behaviour that is inappropriate for their age;</w:t>
      </w:r>
    </w:p>
    <w:p w:rsidR="00162F75" w:rsidRPr="00C5465A" w:rsidRDefault="00162F75" w:rsidP="00F87F6F">
      <w:pPr>
        <w:pStyle w:val="ListParagraph"/>
        <w:numPr>
          <w:ilvl w:val="0"/>
          <w:numId w:val="12"/>
        </w:numPr>
        <w:spacing w:after="0" w:line="276" w:lineRule="auto"/>
        <w:ind w:left="284" w:hanging="284"/>
        <w:contextualSpacing w:val="0"/>
        <w:jc w:val="both"/>
      </w:pPr>
      <w:r w:rsidRPr="00C5465A">
        <w:t>Inappropriate masturbation or self-harm (including eating disorders) and an unwillingness to remove clothes when changing for PE etc.</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t xml:space="preserve">Sexual exploitation involves varying degrees of coercion, intimidation or enticement, including unwanted pressure from peers to have sex, sexual bullying including cyberbullying and grooming. </w:t>
      </w:r>
      <w:r w:rsidRPr="00C5465A">
        <w:rPr>
          <w:rFonts w:cs="Arial"/>
        </w:rPr>
        <w:t>It</w:t>
      </w:r>
      <w:r w:rsidRPr="00C5465A">
        <w:rPr>
          <w:rFonts w:cs="Arial"/>
          <w:spacing w:val="-2"/>
        </w:rPr>
        <w:t xml:space="preserve"> is </w:t>
      </w:r>
      <w:r w:rsidRPr="00C5465A">
        <w:rPr>
          <w:rFonts w:cs="Arial"/>
        </w:rPr>
        <w:t>also important to</w:t>
      </w:r>
      <w:r w:rsidRPr="00C5465A">
        <w:rPr>
          <w:rFonts w:cs="Arial"/>
          <w:spacing w:val="-1"/>
        </w:rPr>
        <w:t xml:space="preserve"> recognise </w:t>
      </w:r>
      <w:r w:rsidRPr="00C5465A">
        <w:rPr>
          <w:rFonts w:cs="Arial"/>
        </w:rPr>
        <w:t xml:space="preserve">that some young </w:t>
      </w:r>
      <w:r w:rsidRPr="00C5465A">
        <w:rPr>
          <w:rFonts w:cs="Arial"/>
          <w:spacing w:val="-1"/>
        </w:rPr>
        <w:t xml:space="preserve">people </w:t>
      </w:r>
      <w:r w:rsidRPr="00C5465A">
        <w:rPr>
          <w:rFonts w:cs="Arial"/>
        </w:rPr>
        <w:t xml:space="preserve">who are being </w:t>
      </w:r>
      <w:r w:rsidRPr="00C5465A">
        <w:rPr>
          <w:rFonts w:cs="Arial"/>
          <w:spacing w:val="-1"/>
        </w:rPr>
        <w:t>sexually</w:t>
      </w:r>
      <w:r w:rsidRPr="00C5465A">
        <w:rPr>
          <w:rFonts w:cs="Arial"/>
          <w:spacing w:val="49"/>
        </w:rPr>
        <w:t xml:space="preserve"> </w:t>
      </w:r>
      <w:r w:rsidRPr="00C5465A">
        <w:rPr>
          <w:rFonts w:cs="Arial"/>
          <w:spacing w:val="-1"/>
        </w:rPr>
        <w:t>exploited or abused</w:t>
      </w:r>
      <w:r w:rsidRPr="00C5465A">
        <w:rPr>
          <w:rFonts w:cs="Arial"/>
        </w:rPr>
        <w:t xml:space="preserve"> do not </w:t>
      </w:r>
      <w:r w:rsidRPr="00C5465A">
        <w:rPr>
          <w:rFonts w:cs="Arial"/>
          <w:spacing w:val="-1"/>
        </w:rPr>
        <w:t>exhibit</w:t>
      </w:r>
      <w:r w:rsidRPr="00C5465A">
        <w:rPr>
          <w:rFonts w:cs="Arial"/>
        </w:rPr>
        <w:t xml:space="preserve"> any </w:t>
      </w:r>
      <w:r w:rsidRPr="00C5465A">
        <w:rPr>
          <w:rFonts w:cs="Arial"/>
          <w:spacing w:val="-1"/>
        </w:rPr>
        <w:t>external</w:t>
      </w:r>
      <w:r w:rsidRPr="00C5465A">
        <w:rPr>
          <w:rFonts w:cs="Arial"/>
        </w:rPr>
        <w:t xml:space="preserve"> </w:t>
      </w:r>
      <w:r w:rsidRPr="00C5465A">
        <w:rPr>
          <w:rFonts w:cs="Arial"/>
          <w:spacing w:val="-1"/>
        </w:rPr>
        <w:t>signs</w:t>
      </w:r>
      <w:r w:rsidRPr="00C5465A">
        <w:rPr>
          <w:rFonts w:cs="Arial"/>
        </w:rPr>
        <w:t xml:space="preserve"> of</w:t>
      </w:r>
      <w:r w:rsidRPr="00C5465A">
        <w:rPr>
          <w:rFonts w:cs="Arial"/>
          <w:spacing w:val="1"/>
        </w:rPr>
        <w:t xml:space="preserve"> </w:t>
      </w:r>
      <w:r w:rsidRPr="00C5465A">
        <w:rPr>
          <w:rFonts w:cs="Arial"/>
        </w:rPr>
        <w:t xml:space="preserve">this </w:t>
      </w:r>
      <w:r w:rsidRPr="00C5465A">
        <w:rPr>
          <w:rFonts w:cs="Arial"/>
          <w:spacing w:val="-1"/>
        </w:rPr>
        <w:t>abuse.</w:t>
      </w:r>
      <w:r w:rsidRPr="00C5465A">
        <w:t xml:space="preserve"> </w:t>
      </w:r>
    </w:p>
    <w:p w:rsidR="00162F75" w:rsidRPr="00C5465A" w:rsidRDefault="00162F75" w:rsidP="00162F75">
      <w:pPr>
        <w:spacing w:after="0" w:line="276" w:lineRule="auto"/>
        <w:ind w:left="284" w:hanging="284"/>
        <w:jc w:val="both"/>
      </w:pPr>
    </w:p>
    <w:p w:rsidR="00162F75" w:rsidRPr="00C5465A" w:rsidRDefault="00162F75" w:rsidP="00162F75">
      <w:pPr>
        <w:spacing w:after="0" w:line="276" w:lineRule="auto"/>
        <w:jc w:val="both"/>
        <w:rPr>
          <w:b/>
        </w:rPr>
      </w:pPr>
      <w:r w:rsidRPr="00C5465A">
        <w:rPr>
          <w:b/>
        </w:rPr>
        <w:t xml:space="preserve">Characteristics of child sexual exploitation and abuse: </w:t>
      </w:r>
      <w:r w:rsidRPr="00C5465A">
        <w:t>it is often planned and systematic – people do not sexually abuse children by accident, through sexual abuse can be opportunistic; grooming the child – people who abuse children take care to choose a vulnerable child and often spend time making them dependent; grooming the child’s environment – abusers try to ensure that potential adult protectors (parents and other carers especially) are not suspicious of their motives.</w:t>
      </w:r>
    </w:p>
    <w:p w:rsidR="00162F75" w:rsidRPr="00C5465A" w:rsidRDefault="00162F75" w:rsidP="00162F75">
      <w:pPr>
        <w:spacing w:after="0" w:line="276" w:lineRule="auto"/>
        <w:ind w:left="284" w:hanging="284"/>
        <w:jc w:val="both"/>
      </w:pPr>
    </w:p>
    <w:p w:rsidR="00162F75" w:rsidRPr="00C5465A" w:rsidRDefault="00162F75" w:rsidP="00162F75">
      <w:pPr>
        <w:spacing w:after="0" w:line="276" w:lineRule="auto"/>
        <w:jc w:val="both"/>
        <w:rPr>
          <w:b/>
        </w:rPr>
      </w:pPr>
      <w:r w:rsidRPr="00C5465A">
        <w:rPr>
          <w:b/>
        </w:rPr>
        <w:t xml:space="preserve">Indicators of sexual abuse: Physical observations include </w:t>
      </w:r>
      <w:r w:rsidRPr="00C5465A">
        <w:t>damage to genitalia, anus or mouth; sexually transmitted diseases; unexpected pregnancy, especially in very young girls;</w:t>
      </w:r>
      <w:r w:rsidRPr="00C5465A">
        <w:rPr>
          <w:b/>
        </w:rPr>
        <w:t xml:space="preserve"> </w:t>
      </w:r>
      <w:r w:rsidRPr="00C5465A">
        <w:t>soreness in genital area, anus or mouth and other medical problems such as chronic itching; unexplained recurrent urinary tract infections and discharges or abdominal pain.</w:t>
      </w:r>
    </w:p>
    <w:p w:rsidR="00162F75" w:rsidRPr="00C5465A" w:rsidRDefault="00162F75" w:rsidP="00162F75">
      <w:pPr>
        <w:pStyle w:val="CM26"/>
        <w:spacing w:line="276" w:lineRule="auto"/>
        <w:ind w:left="284" w:hanging="284"/>
        <w:jc w:val="both"/>
        <w:rPr>
          <w:rFonts w:asciiTheme="minorHAnsi" w:hAnsiTheme="minorHAnsi" w:cs="Arial"/>
          <w:b/>
          <w:bCs/>
          <w:sz w:val="22"/>
          <w:szCs w:val="22"/>
        </w:rPr>
      </w:pPr>
    </w:p>
    <w:p w:rsidR="00162F75" w:rsidRPr="004E57A2" w:rsidRDefault="00162F75" w:rsidP="00162F75">
      <w:pPr>
        <w:spacing w:after="0" w:line="276" w:lineRule="auto"/>
        <w:jc w:val="both"/>
      </w:pPr>
      <w:r w:rsidRPr="00C5465A">
        <w:rPr>
          <w:b/>
        </w:rPr>
        <w:t>NOTE</w:t>
      </w:r>
      <w:r w:rsidRPr="00C5465A">
        <w:t xml:space="preserve">: The concerns listed above are not exhaustive. Staff can and should also record and report other concerns </w:t>
      </w:r>
      <w:r w:rsidRPr="004E57A2">
        <w:t>about a child, such as general welfare concerns.</w:t>
      </w:r>
    </w:p>
    <w:p w:rsidR="001D30B1" w:rsidRPr="004E57A2" w:rsidRDefault="001D30B1" w:rsidP="00090F95">
      <w:pPr>
        <w:pStyle w:val="Default"/>
        <w:spacing w:line="276" w:lineRule="auto"/>
        <w:jc w:val="both"/>
        <w:rPr>
          <w:rFonts w:asciiTheme="minorHAnsi" w:hAnsiTheme="minorHAnsi"/>
          <w:b/>
          <w:color w:val="auto"/>
          <w:sz w:val="22"/>
          <w:szCs w:val="22"/>
        </w:rPr>
      </w:pPr>
    </w:p>
    <w:p w:rsidR="00090F95" w:rsidRPr="004E57A2" w:rsidRDefault="00090F95" w:rsidP="00090F95">
      <w:pPr>
        <w:pStyle w:val="Default"/>
        <w:spacing w:line="276" w:lineRule="auto"/>
        <w:jc w:val="both"/>
        <w:rPr>
          <w:rFonts w:asciiTheme="minorHAnsi" w:hAnsiTheme="minorHAnsi"/>
          <w:b/>
          <w:color w:val="auto"/>
          <w:sz w:val="22"/>
          <w:szCs w:val="22"/>
        </w:rPr>
      </w:pPr>
      <w:r w:rsidRPr="004E57A2">
        <w:rPr>
          <w:rFonts w:asciiTheme="minorHAnsi" w:hAnsiTheme="minorHAnsi"/>
          <w:b/>
          <w:color w:val="auto"/>
          <w:sz w:val="22"/>
          <w:szCs w:val="22"/>
        </w:rPr>
        <w:t xml:space="preserve">Youth produced sexual imagery (Sexting) </w:t>
      </w:r>
    </w:p>
    <w:p w:rsidR="00090F95" w:rsidRPr="004E57A2" w:rsidRDefault="00090F95" w:rsidP="00090F95">
      <w:pPr>
        <w:pStyle w:val="Default"/>
        <w:tabs>
          <w:tab w:val="left" w:pos="993"/>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  Youth produced sexual imagery refers to both images and videos where;</w:t>
      </w:r>
    </w:p>
    <w:p w:rsidR="00090F95" w:rsidRPr="004E57A2" w:rsidRDefault="00090F95" w:rsidP="00F87F6F">
      <w:pPr>
        <w:pStyle w:val="Default"/>
        <w:numPr>
          <w:ilvl w:val="0"/>
          <w:numId w:val="34"/>
        </w:numPr>
        <w:tabs>
          <w:tab w:val="left" w:pos="1418"/>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A person under the age of 18 creates and shares sexual imagery of themselves with a peer under the age of 18.</w:t>
      </w:r>
    </w:p>
    <w:p w:rsidR="00090F95" w:rsidRPr="004E57A2" w:rsidRDefault="00090F95" w:rsidP="00F87F6F">
      <w:pPr>
        <w:pStyle w:val="Default"/>
        <w:numPr>
          <w:ilvl w:val="0"/>
          <w:numId w:val="34"/>
        </w:numPr>
        <w:tabs>
          <w:tab w:val="left" w:pos="993"/>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A person under the age of 18 shares sexual imagery created by another person under the age of 18 with a peer under the age of 18 or an adult.</w:t>
      </w:r>
    </w:p>
    <w:p w:rsidR="00090F95" w:rsidRPr="004E57A2" w:rsidRDefault="00090F95" w:rsidP="00F87F6F">
      <w:pPr>
        <w:pStyle w:val="Default"/>
        <w:numPr>
          <w:ilvl w:val="0"/>
          <w:numId w:val="34"/>
        </w:numPr>
        <w:tabs>
          <w:tab w:val="left" w:pos="993"/>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A person under the age if 18 is in possession of sexual imagery created by another person under the age of 18.</w:t>
      </w:r>
    </w:p>
    <w:p w:rsidR="00090F95" w:rsidRPr="004E57A2" w:rsidRDefault="00090F95" w:rsidP="00090F95">
      <w:pPr>
        <w:pStyle w:val="Default"/>
        <w:tabs>
          <w:tab w:val="left" w:pos="993"/>
        </w:tabs>
        <w:spacing w:before="240" w:line="276" w:lineRule="auto"/>
        <w:jc w:val="both"/>
        <w:rPr>
          <w:rFonts w:asciiTheme="minorHAnsi" w:hAnsiTheme="minorHAnsi"/>
          <w:color w:val="auto"/>
          <w:sz w:val="22"/>
          <w:szCs w:val="22"/>
        </w:rPr>
      </w:pPr>
      <w:r w:rsidRPr="004E57A2">
        <w:rPr>
          <w:rFonts w:asciiTheme="minorHAnsi" w:hAnsiTheme="minorHAnsi"/>
          <w:color w:val="auto"/>
          <w:sz w:val="22"/>
          <w:szCs w:val="22"/>
        </w:rPr>
        <w:t>All incidents of this nature should be treated as a safeguarding concern and in line with the UKCCIS guidance ‘Sexting in schools and colleges: responding to incidents and safeguarding young people. Cases where sexual imagery of people under 18 has been shared by adults and where sexual imagery of a person of any age has been shared by an adult to a child is child sexual abuse and should be responded to accordingly.</w:t>
      </w:r>
    </w:p>
    <w:p w:rsidR="00090F95" w:rsidRPr="004E57A2" w:rsidRDefault="00090F95" w:rsidP="00090F95">
      <w:pPr>
        <w:pStyle w:val="Default"/>
        <w:tabs>
          <w:tab w:val="left" w:pos="993"/>
        </w:tabs>
        <w:spacing w:before="240" w:line="276" w:lineRule="auto"/>
        <w:jc w:val="both"/>
        <w:rPr>
          <w:rFonts w:asciiTheme="minorHAnsi" w:hAnsiTheme="minorHAnsi"/>
          <w:color w:val="auto"/>
          <w:sz w:val="22"/>
          <w:szCs w:val="22"/>
        </w:rPr>
      </w:pPr>
      <w:r w:rsidRPr="004E57A2">
        <w:rPr>
          <w:rFonts w:asciiTheme="minorHAnsi" w:hAnsiTheme="minorHAnsi"/>
          <w:color w:val="auto"/>
          <w:sz w:val="22"/>
          <w:szCs w:val="22"/>
        </w:rPr>
        <w:t>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rsidR="00090F95" w:rsidRPr="004E57A2" w:rsidRDefault="00090F95" w:rsidP="00090F95">
      <w:pPr>
        <w:pStyle w:val="Default"/>
        <w:tabs>
          <w:tab w:val="left" w:pos="993"/>
        </w:tabs>
        <w:spacing w:before="240" w:line="276" w:lineRule="auto"/>
        <w:jc w:val="both"/>
        <w:rPr>
          <w:rFonts w:asciiTheme="minorHAnsi" w:hAnsiTheme="minorHAnsi"/>
          <w:color w:val="auto"/>
          <w:sz w:val="22"/>
          <w:szCs w:val="22"/>
        </w:rPr>
      </w:pPr>
      <w:r w:rsidRPr="004E57A2">
        <w:rPr>
          <w:rFonts w:asciiTheme="minorHAnsi" w:hAnsiTheme="minorHAnsi"/>
          <w:color w:val="auto"/>
          <w:sz w:val="22"/>
          <w:szCs w:val="22"/>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w:t>
      </w:r>
      <w:r w:rsidRPr="004E57A2">
        <w:rPr>
          <w:rFonts w:asciiTheme="minorHAnsi" w:hAnsiTheme="minorHAnsi"/>
          <w:color w:val="auto"/>
          <w:sz w:val="22"/>
          <w:szCs w:val="22"/>
        </w:rPr>
        <w:lastRenderedPageBreak/>
        <w:t>there is concern a young person has been harmed or is at risk of harm a referral should be made to Children’s Social Care or the Police as appropriate. Immediate referral at the initial review stage should be made to Children’s Social Care/Police if;</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incident involves an adult;</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is good reason to believe that a young person has been coerced, blackmailed or groomed or if there are concerns about their capacity to consent (for example, owing to special education needs);</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What you know about the imagery suggests the content depicts sexual acts which are unusual for the child’s development stage or are violent;</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imagery involves sexual acts;</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imagery involves anyone aged 12 or under;</w:t>
      </w:r>
    </w:p>
    <w:p w:rsidR="00090F95" w:rsidRPr="004E57A2" w:rsidRDefault="00090F95" w:rsidP="006C5E0B">
      <w:pPr>
        <w:pStyle w:val="Default"/>
        <w:numPr>
          <w:ilvl w:val="0"/>
          <w:numId w:val="33"/>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is reason to believe a child is at immediate risk of harm owing to the sharing of the imagery, for example the child is presenting as suicidal or self-harming.</w:t>
      </w:r>
    </w:p>
    <w:p w:rsidR="00090F95" w:rsidRPr="004E57A2" w:rsidRDefault="00090F95" w:rsidP="00090F95">
      <w:pPr>
        <w:pStyle w:val="Default"/>
        <w:tabs>
          <w:tab w:val="left" w:pos="993"/>
        </w:tabs>
        <w:spacing w:line="276" w:lineRule="auto"/>
        <w:ind w:left="1224"/>
        <w:jc w:val="both"/>
        <w:rPr>
          <w:rFonts w:asciiTheme="minorHAnsi" w:hAnsiTheme="minorHAnsi"/>
          <w:color w:val="auto"/>
          <w:sz w:val="22"/>
          <w:szCs w:val="22"/>
        </w:rPr>
      </w:pPr>
    </w:p>
    <w:p w:rsidR="00090F95" w:rsidRPr="004E57A2" w:rsidRDefault="00090F95" w:rsidP="00090F95">
      <w:pPr>
        <w:pStyle w:val="Default"/>
        <w:tabs>
          <w:tab w:val="left" w:pos="993"/>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If none of the above applies then the DSL will use their professional judgement to assess the risk to pupils involved and may decide, with input from the Head</w:t>
      </w:r>
      <w:r w:rsidR="003B0130" w:rsidRPr="004E57A2">
        <w:rPr>
          <w:rFonts w:asciiTheme="minorHAnsi" w:hAnsiTheme="minorHAnsi"/>
          <w:color w:val="auto"/>
          <w:sz w:val="22"/>
          <w:szCs w:val="22"/>
        </w:rPr>
        <w:t>master</w:t>
      </w:r>
      <w:r w:rsidRPr="004E57A2">
        <w:rPr>
          <w:rFonts w:asciiTheme="minorHAnsi" w:hAnsiTheme="minorHAnsi"/>
          <w:color w:val="auto"/>
          <w:sz w:val="22"/>
          <w:szCs w:val="22"/>
        </w:rPr>
        <w:t>, to respond to the incident without escalation to Children’s Social Care or the police.  In applying judgement the DSL will consider if;</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is a significant age difference between the sender/receiver;</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is any coercion or encouragement beyond the sender/receiver;</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imagery was shared and received with the knowledge of the child in the imagery;</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child is more vulnerable than usual i.e. at risk;</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is a significant impact on the children involved;</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image is of a severe or extreme nature;</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child involved understands consent;</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situation is isolated or if the image been more widely distributed;</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There other circumstances relating to either the sender or recipient that may add cause for concern i.e. difficult home circumstances;</w:t>
      </w:r>
    </w:p>
    <w:p w:rsidR="00090F95" w:rsidRPr="004E57A2" w:rsidRDefault="00090F95" w:rsidP="006C5E0B">
      <w:pPr>
        <w:pStyle w:val="Default"/>
        <w:numPr>
          <w:ilvl w:val="0"/>
          <w:numId w:val="35"/>
        </w:numPr>
        <w:tabs>
          <w:tab w:val="left" w:pos="993"/>
        </w:tabs>
        <w:spacing w:line="276" w:lineRule="auto"/>
        <w:ind w:left="284" w:hanging="284"/>
        <w:jc w:val="both"/>
        <w:rPr>
          <w:rFonts w:asciiTheme="minorHAnsi" w:hAnsiTheme="minorHAnsi"/>
          <w:color w:val="auto"/>
          <w:sz w:val="22"/>
          <w:szCs w:val="22"/>
        </w:rPr>
      </w:pPr>
      <w:r w:rsidRPr="004E57A2">
        <w:rPr>
          <w:rFonts w:asciiTheme="minorHAnsi" w:hAnsiTheme="minorHAnsi"/>
          <w:color w:val="auto"/>
          <w:sz w:val="22"/>
          <w:szCs w:val="22"/>
        </w:rPr>
        <w:t>The children have been involved in incidents relating to youth produced imagery before.</w:t>
      </w:r>
    </w:p>
    <w:p w:rsidR="00090F95" w:rsidRPr="004E57A2" w:rsidRDefault="00090F95" w:rsidP="00090F95">
      <w:pPr>
        <w:pStyle w:val="Default"/>
        <w:tabs>
          <w:tab w:val="left" w:pos="993"/>
        </w:tabs>
        <w:spacing w:line="276" w:lineRule="auto"/>
        <w:jc w:val="both"/>
        <w:rPr>
          <w:rFonts w:asciiTheme="minorHAnsi" w:hAnsiTheme="minorHAnsi"/>
          <w:color w:val="auto"/>
          <w:sz w:val="22"/>
          <w:szCs w:val="22"/>
        </w:rPr>
      </w:pPr>
    </w:p>
    <w:p w:rsidR="00090F95" w:rsidRPr="004E57A2" w:rsidRDefault="00090F95" w:rsidP="00090F95">
      <w:pPr>
        <w:pStyle w:val="Default"/>
        <w:tabs>
          <w:tab w:val="left" w:pos="993"/>
        </w:tabs>
        <w:spacing w:line="276" w:lineRule="auto"/>
        <w:jc w:val="both"/>
        <w:rPr>
          <w:rFonts w:asciiTheme="minorHAnsi" w:hAnsiTheme="minorHAnsi"/>
          <w:color w:val="auto"/>
          <w:sz w:val="22"/>
          <w:szCs w:val="22"/>
        </w:rPr>
      </w:pPr>
      <w:r w:rsidRPr="004E57A2">
        <w:rPr>
          <w:rFonts w:asciiTheme="minorHAnsi" w:hAnsiTheme="minorHAnsi"/>
          <w:color w:val="auto"/>
          <w:sz w:val="22"/>
          <w:szCs w:val="22"/>
        </w:rPr>
        <w:t>If any of these circumstances are present the situation will be escalated according to our child protection procedures, including reporting to the police or children’s social care. Otherwise, the situation wil</w:t>
      </w:r>
      <w:r w:rsidR="006C5E0B" w:rsidRPr="004E57A2">
        <w:rPr>
          <w:rFonts w:asciiTheme="minorHAnsi" w:hAnsiTheme="minorHAnsi"/>
          <w:color w:val="auto"/>
          <w:sz w:val="22"/>
          <w:szCs w:val="22"/>
        </w:rPr>
        <w:t xml:space="preserve">l be managed within the school. </w:t>
      </w:r>
      <w:r w:rsidRPr="004E57A2">
        <w:rPr>
          <w:rFonts w:asciiTheme="minorHAnsi" w:hAnsiTheme="minorHAnsi"/>
          <w:color w:val="auto"/>
          <w:sz w:val="22"/>
          <w:szCs w:val="22"/>
        </w:rPr>
        <w:t>The DSL will record all incidents of youth produced sexual imagery, including both the actions taken, actions not taken, reasons for doing so and the resolution in line with safeguarding recording procedures.</w:t>
      </w:r>
    </w:p>
    <w:p w:rsidR="00162F75" w:rsidRPr="00C5465A" w:rsidRDefault="00162F75" w:rsidP="00162F75">
      <w:pPr>
        <w:spacing w:after="0" w:line="276" w:lineRule="auto"/>
        <w:jc w:val="both"/>
      </w:pPr>
    </w:p>
    <w:p w:rsidR="00162F75" w:rsidRPr="00C5465A" w:rsidRDefault="00162F75" w:rsidP="00162F75">
      <w:pPr>
        <w:spacing w:after="0" w:line="276" w:lineRule="auto"/>
        <w:jc w:val="both"/>
        <w:rPr>
          <w:b/>
        </w:rPr>
      </w:pPr>
      <w:r w:rsidRPr="00C5465A">
        <w:rPr>
          <w:b/>
        </w:rPr>
        <w:t xml:space="preserve">NEGLECT is </w:t>
      </w:r>
      <w:r w:rsidRPr="00C5465A">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Far more children are registered to the category of neglect on child protection plans than to the other categories. Neglect is a difficult form of abuse to recognise and is often seen as less serious than other categories. It is, however, very damaging: children who are neglected often develop more slowly than others and may find it hard to make friends and fit in with their peer group. Neglect is often noticed at a stage when it does not pose a risk to the child. The duty to safeguard and promote the welfare of children would suggest that an appropriate intervention or conversation at this early stage can address the issue and prevent a child continuing to suffer until it reaches a point when they are at risk of harm or in significant need. Neglect is often linked to other forms of abuse, so any concerns school staff have should at least be discussed with the DSL.</w:t>
      </w:r>
    </w:p>
    <w:p w:rsidR="00162F75" w:rsidRPr="00C5465A" w:rsidRDefault="00162F75" w:rsidP="00162F75">
      <w:pPr>
        <w:spacing w:after="0" w:line="276" w:lineRule="auto"/>
        <w:jc w:val="both"/>
      </w:pPr>
    </w:p>
    <w:p w:rsidR="00162F75" w:rsidRPr="00C5465A" w:rsidRDefault="00162F75" w:rsidP="00162F75">
      <w:pPr>
        <w:spacing w:after="0" w:line="276" w:lineRule="auto"/>
        <w:jc w:val="both"/>
        <w:rPr>
          <w:b/>
        </w:rPr>
      </w:pPr>
      <w:r w:rsidRPr="00C5465A">
        <w:rPr>
          <w:b/>
        </w:rPr>
        <w:lastRenderedPageBreak/>
        <w:t xml:space="preserve">Indicators of neglect: </w:t>
      </w:r>
      <w:r w:rsidRPr="00C5465A">
        <w:t>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Physical indicators of neglect include: </w:t>
      </w:r>
      <w:r w:rsidRPr="00C5465A">
        <w:t>constant hunger and stealing food; poor personal (including dental) hygiene – unkempt, dirty or smelly;</w:t>
      </w:r>
      <w:r w:rsidRPr="00C5465A">
        <w:rPr>
          <w:b/>
        </w:rPr>
        <w:t xml:space="preserve"> </w:t>
      </w:r>
      <w:r w:rsidRPr="00C5465A">
        <w:t>being underweight; wearing dress unsuitable for weather; poor state of clothing;</w:t>
      </w:r>
      <w:r w:rsidRPr="00C5465A">
        <w:rPr>
          <w:b/>
        </w:rPr>
        <w:t xml:space="preserve"> </w:t>
      </w:r>
      <w:r w:rsidRPr="00C5465A">
        <w:t>Illness or injury untreated and looking sad, false smiles.</w:t>
      </w:r>
    </w:p>
    <w:p w:rsidR="00162F75" w:rsidRPr="00C5465A" w:rsidRDefault="00162F75" w:rsidP="00162F75">
      <w:pPr>
        <w:widowControl w:val="0"/>
        <w:tabs>
          <w:tab w:val="left" w:pos="824"/>
          <w:tab w:val="left" w:pos="10772"/>
        </w:tabs>
        <w:spacing w:after="0" w:line="276" w:lineRule="auto"/>
        <w:jc w:val="both"/>
        <w:rPr>
          <w:rFonts w:eastAsia="Arial"/>
          <w:b/>
          <w:lang w:val="en-US"/>
        </w:rPr>
      </w:pPr>
    </w:p>
    <w:p w:rsidR="00162F75" w:rsidRPr="00C5465A" w:rsidRDefault="00162F75" w:rsidP="00162F75">
      <w:pPr>
        <w:widowControl w:val="0"/>
        <w:tabs>
          <w:tab w:val="left" w:pos="824"/>
          <w:tab w:val="left" w:pos="10772"/>
        </w:tabs>
        <w:spacing w:after="0" w:line="276" w:lineRule="auto"/>
        <w:jc w:val="both"/>
        <w:rPr>
          <w:rFonts w:eastAsia="Arial"/>
          <w:lang w:val="en-US"/>
        </w:rPr>
      </w:pPr>
      <w:r w:rsidRPr="00C5465A">
        <w:rPr>
          <w:rFonts w:eastAsia="Arial"/>
          <w:b/>
          <w:lang w:val="en-US"/>
        </w:rPr>
        <w:t>Specific safeguarding issues</w:t>
      </w:r>
      <w:r w:rsidRPr="00C5465A">
        <w:rPr>
          <w:rFonts w:eastAsia="Arial"/>
          <w:b/>
          <w:i/>
          <w:lang w:val="en-US"/>
        </w:rPr>
        <w:t xml:space="preserve">: </w:t>
      </w:r>
      <w:r w:rsidRPr="00C5465A">
        <w:rPr>
          <w:rFonts w:eastAsia="Arial"/>
          <w:lang w:val="en-US"/>
        </w:rPr>
        <w:t>Our staff are</w:t>
      </w:r>
      <w:r w:rsidRPr="00C5465A">
        <w:rPr>
          <w:rFonts w:eastAsia="Arial"/>
          <w:b/>
          <w:i/>
          <w:lang w:val="en-US"/>
        </w:rPr>
        <w:t xml:space="preserve"> </w:t>
      </w:r>
      <w:r w:rsidRPr="00C5465A">
        <w:rPr>
          <w:rFonts w:eastAsia="Arial"/>
          <w:lang w:val="en-US"/>
        </w:rPr>
        <w:t>of safeguarding issues - some of which are listed below. They are aware that behaviours linked to the likes of drug taking, alcohol abuse, truanting and sexting put children in danger. Our staff are aware safeguarding issues manifest themselves via peer on peer abuse. This is most likely to include, but not limited to: bullying (including cyber bullying), gender based violence/sexual assaults and sexting. Our staff are clear as to the school or college’s policy and procedures with regards to peer on peer abuse.</w:t>
      </w:r>
    </w:p>
    <w:p w:rsidR="00162F75" w:rsidRPr="00C5465A" w:rsidRDefault="00162F75" w:rsidP="00162F75">
      <w:pPr>
        <w:spacing w:after="0" w:line="276" w:lineRule="auto"/>
        <w:jc w:val="both"/>
        <w:rPr>
          <w:b/>
        </w:rPr>
      </w:pPr>
    </w:p>
    <w:p w:rsidR="00162F75" w:rsidRPr="00C5465A" w:rsidRDefault="00162F75" w:rsidP="00162F75">
      <w:pPr>
        <w:spacing w:after="0" w:line="276" w:lineRule="auto"/>
        <w:jc w:val="both"/>
        <w:rPr>
          <w:b/>
        </w:rPr>
      </w:pPr>
      <w:r w:rsidRPr="00C5465A">
        <w:rPr>
          <w:b/>
        </w:rPr>
        <w:t xml:space="preserve">FEMALE GENITAL MUTILATION (FGM): </w:t>
      </w:r>
      <w:r w:rsidRPr="00C5465A">
        <w:t>This</w:t>
      </w:r>
      <w:r w:rsidRPr="00C5465A">
        <w:rPr>
          <w:b/>
        </w:rPr>
        <w:t xml:space="preserve"> </w:t>
      </w:r>
      <w:r w:rsidRPr="00C5465A">
        <w:t>comprises all procedures involving partial or total removal of the external female genitalia or other injury to the female genital organs. It is illegal in the UK and a form of child abuse with long-lasting harmful consequences.</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t>Circumstances / symptoms that may point to FGM happening</w:t>
      </w:r>
      <w:r w:rsidRPr="00C5465A">
        <w:t>:</w:t>
      </w:r>
    </w:p>
    <w:p w:rsidR="00162F75" w:rsidRPr="00C5465A" w:rsidRDefault="00162F75" w:rsidP="00F87F6F">
      <w:pPr>
        <w:pStyle w:val="ListParagraph"/>
        <w:numPr>
          <w:ilvl w:val="1"/>
          <w:numId w:val="11"/>
        </w:numPr>
        <w:spacing w:after="0" w:line="276" w:lineRule="auto"/>
        <w:ind w:left="284" w:hanging="284"/>
        <w:jc w:val="both"/>
      </w:pPr>
      <w:r w:rsidRPr="00C5465A">
        <w:t>A child talking about getting ready for a special ceremony; a child’s family taking a long trip  abroad</w:t>
      </w:r>
    </w:p>
    <w:p w:rsidR="00162F75" w:rsidRPr="00C5465A" w:rsidRDefault="00162F75" w:rsidP="00F87F6F">
      <w:pPr>
        <w:pStyle w:val="ListParagraph"/>
        <w:numPr>
          <w:ilvl w:val="1"/>
          <w:numId w:val="11"/>
        </w:numPr>
        <w:spacing w:after="0" w:line="276" w:lineRule="auto"/>
        <w:ind w:left="284" w:hanging="284"/>
        <w:jc w:val="both"/>
      </w:pPr>
      <w:r w:rsidRPr="00C5465A">
        <w:t>A child’s family being one of the ‘at risk’ communities for FGM (Kenya, Somalia, Sudan, Sierra Leon, Egypt, Nigeria, Eritrea as well as non-African communities including Yemeni, Afghani, Kurdistan, Indonesia and Pakistan);</w:t>
      </w:r>
    </w:p>
    <w:p w:rsidR="00162F75" w:rsidRPr="00C5465A" w:rsidRDefault="00162F75" w:rsidP="00F87F6F">
      <w:pPr>
        <w:pStyle w:val="ListParagraph"/>
        <w:numPr>
          <w:ilvl w:val="1"/>
          <w:numId w:val="11"/>
        </w:numPr>
        <w:spacing w:after="0" w:line="276" w:lineRule="auto"/>
        <w:ind w:left="284" w:hanging="284"/>
        <w:jc w:val="both"/>
      </w:pPr>
      <w:r w:rsidRPr="00C5465A">
        <w:t>Knowledge that a sibling has undergone FGM; a child talking about going abroad to be ‘cut’ or to prepare for  marriage; Difficulty in walking, sitting or standing; spending lengthier time in the bathroom/toilet than usual;</w:t>
      </w:r>
    </w:p>
    <w:p w:rsidR="00162F75" w:rsidRPr="00C5465A" w:rsidRDefault="00162F75" w:rsidP="00162F75">
      <w:pPr>
        <w:spacing w:after="0" w:line="276" w:lineRule="auto"/>
        <w:ind w:left="284" w:hanging="284"/>
        <w:jc w:val="both"/>
      </w:pPr>
      <w:r w:rsidRPr="00C5465A">
        <w:t>•</w:t>
      </w:r>
      <w:r w:rsidRPr="00C5465A">
        <w:tab/>
        <w:t>Unusual behaviour after a school absence/reluctance to undertake usual medical examinations and</w:t>
      </w:r>
    </w:p>
    <w:p w:rsidR="00162F75" w:rsidRDefault="00162F75" w:rsidP="00162F75">
      <w:pPr>
        <w:spacing w:after="0" w:line="276" w:lineRule="auto"/>
        <w:ind w:left="284" w:hanging="284"/>
        <w:jc w:val="both"/>
      </w:pPr>
      <w:r w:rsidRPr="00C5465A">
        <w:t>•</w:t>
      </w:r>
      <w:r w:rsidRPr="00C5465A">
        <w:tab/>
        <w:t>Asking for help, but not detailing the problem in full due to fear or embarrassment.</w:t>
      </w:r>
    </w:p>
    <w:p w:rsidR="00C5465A" w:rsidRPr="00C5465A" w:rsidRDefault="00C5465A" w:rsidP="00162F75">
      <w:pPr>
        <w:spacing w:after="0" w:line="276" w:lineRule="auto"/>
        <w:ind w:left="284" w:hanging="284"/>
        <w:jc w:val="both"/>
      </w:pPr>
    </w:p>
    <w:p w:rsidR="00162F75" w:rsidRPr="00C5465A" w:rsidRDefault="00162F75" w:rsidP="00162F75">
      <w:pPr>
        <w:spacing w:after="0" w:line="276" w:lineRule="auto"/>
        <w:jc w:val="both"/>
      </w:pPr>
      <w:r w:rsidRPr="00C5465A">
        <w:rPr>
          <w:b/>
        </w:rPr>
        <w:t xml:space="preserve">Mandatory reporting duty: </w:t>
      </w:r>
      <w:r w:rsidRPr="00C5465A">
        <w:t>Section 5B of the Female Genital Mutilation Act 2003 (as inserted by section 74 of the Serious Crime Act 2015) places a statutory duty upon</w:t>
      </w:r>
      <w:r w:rsidRPr="00C5465A">
        <w:rPr>
          <w:b/>
        </w:rPr>
        <w:t xml:space="preserve"> teachers </w:t>
      </w:r>
      <w:r w:rsidRPr="00C5465A">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w:t>
      </w:r>
      <w:r w:rsidRPr="00C5465A">
        <w:rPr>
          <w:u w:val="single" w:color="000000"/>
        </w:rPr>
        <w:t>not</w:t>
      </w:r>
      <w:r w:rsidRPr="00C5465A">
        <w:t xml:space="preserve"> be examining pupils, but the same definition of what is meant by “to discover that an act of FGM appears to have been carried out” is used for all professionals to whom this mandatory reporting duty applies. </w:t>
      </w:r>
    </w:p>
    <w:p w:rsidR="00162F75" w:rsidRPr="00C5465A" w:rsidRDefault="00162F75" w:rsidP="00162F75">
      <w:pPr>
        <w:spacing w:after="0" w:line="276" w:lineRule="auto"/>
        <w:ind w:right="653"/>
        <w:jc w:val="both"/>
      </w:pPr>
    </w:p>
    <w:p w:rsidR="00162F75" w:rsidRPr="00C5465A" w:rsidRDefault="00162F75" w:rsidP="00162F75">
      <w:pPr>
        <w:spacing w:after="0" w:line="276" w:lineRule="auto"/>
        <w:ind w:right="-2"/>
        <w:jc w:val="both"/>
      </w:pPr>
      <w:r w:rsidRPr="00C5465A">
        <w:t xml:space="preserve">Teachers </w:t>
      </w:r>
      <w:r w:rsidRPr="00C5465A">
        <w:rPr>
          <w:b/>
        </w:rPr>
        <w:t xml:space="preserve">must </w:t>
      </w:r>
      <w:r w:rsidRPr="00C5465A">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p>
    <w:p w:rsidR="00162F75" w:rsidRDefault="00162F75" w:rsidP="00162F75">
      <w:pPr>
        <w:spacing w:after="0" w:line="276" w:lineRule="auto"/>
        <w:jc w:val="both"/>
        <w:rPr>
          <w:b/>
          <w:color w:val="FF0000"/>
        </w:rPr>
      </w:pPr>
    </w:p>
    <w:p w:rsidR="00162F75" w:rsidRPr="00C5465A" w:rsidRDefault="00162F75" w:rsidP="00162F75">
      <w:pPr>
        <w:spacing w:after="0" w:line="276" w:lineRule="auto"/>
        <w:jc w:val="both"/>
        <w:rPr>
          <w:b/>
        </w:rPr>
      </w:pPr>
      <w:r w:rsidRPr="00C5465A">
        <w:rPr>
          <w:b/>
        </w:rPr>
        <w:t xml:space="preserve">HONOUR-BASED VIOLENCE: </w:t>
      </w:r>
      <w:r w:rsidRPr="00C5465A">
        <w:t xml:space="preserve">So-called ‘honour-based’ violence (HBV) encompasses crimes which have been committed to protect or defend the honour of the family and/or the community, including Female Genital Mutilation (FGM), forced marriage, and practices such as breast ironing. All forms of so-called HBV are abuse (regardless of the motivation) and should be handled and escalated as such. If in any doubts staff should speak to </w:t>
      </w:r>
      <w:r w:rsidRPr="00C5465A">
        <w:lastRenderedPageBreak/>
        <w:t xml:space="preserve">the designated safeguarding lead. Professionals in all agencies, and individuals and groups in relevant communities, need to be alert to the possibility of a child being at risk of HBV, or already having suffered HBV.  </w:t>
      </w:r>
    </w:p>
    <w:p w:rsidR="00162F75" w:rsidRPr="00C5465A" w:rsidRDefault="00162F75" w:rsidP="00162F75">
      <w:pPr>
        <w:spacing w:after="0" w:line="276" w:lineRule="auto"/>
        <w:jc w:val="both"/>
        <w:rPr>
          <w:b/>
        </w:rPr>
      </w:pPr>
    </w:p>
    <w:p w:rsidR="00162F75" w:rsidRPr="00C5465A" w:rsidRDefault="00162F75" w:rsidP="00162F75">
      <w:pPr>
        <w:spacing w:after="0" w:line="276" w:lineRule="auto"/>
        <w:ind w:right="653"/>
      </w:pPr>
      <w:r w:rsidRPr="00C5465A">
        <w:rPr>
          <w:b/>
        </w:rPr>
        <w:t>Indicators of Honour-based violence:</w:t>
      </w:r>
      <w:r w:rsidRPr="00C5465A">
        <w:t xml:space="preserve"> Guidance on the warning signs that FGM or forced marriage may be about to take place, or may have already taken place, can be found on pages 38-41 of </w:t>
      </w:r>
      <w:hyperlink r:id="rId27">
        <w:r w:rsidRPr="00C5465A">
          <w:t>the Multi agency statutory guidance</w:t>
        </w:r>
      </w:hyperlink>
      <w:hyperlink r:id="rId28">
        <w:r w:rsidRPr="00C5465A">
          <w:t xml:space="preserve"> </w:t>
        </w:r>
      </w:hyperlink>
      <w:hyperlink r:id="rId29">
        <w:r w:rsidRPr="00C5465A">
          <w:t>on FGM</w:t>
        </w:r>
      </w:hyperlink>
      <w:hyperlink r:id="rId30">
        <w:r w:rsidRPr="00C5465A">
          <w:t xml:space="preserve"> </w:t>
        </w:r>
      </w:hyperlink>
      <w:r w:rsidRPr="00C5465A">
        <w:t xml:space="preserve">(pages 59-61 focus on the role of schools and colleges) and pages 13-14  of the </w:t>
      </w:r>
      <w:hyperlink r:id="rId31">
        <w:r w:rsidRPr="00C5465A">
          <w:t>Multi-agency guidelines: Handling case of forced marriage</w:t>
        </w:r>
      </w:hyperlink>
      <w:hyperlink r:id="rId32">
        <w:r w:rsidRPr="00C5465A">
          <w:t>.</w:t>
        </w:r>
      </w:hyperlink>
      <w:r w:rsidRPr="00C5465A">
        <w:t xml:space="preserve">  </w:t>
      </w:r>
    </w:p>
    <w:p w:rsidR="00162F75" w:rsidRPr="00C5465A" w:rsidRDefault="00162F75" w:rsidP="00162F75">
      <w:pPr>
        <w:spacing w:after="0" w:line="276" w:lineRule="auto"/>
        <w:ind w:right="653"/>
      </w:pPr>
    </w:p>
    <w:p w:rsidR="00162F75" w:rsidRPr="00C5465A" w:rsidRDefault="00162F75" w:rsidP="00162F75">
      <w:pPr>
        <w:spacing w:after="0" w:line="276" w:lineRule="auto"/>
        <w:ind w:right="653"/>
      </w:pPr>
      <w:r w:rsidRPr="00C5465A">
        <w:rPr>
          <w:b/>
        </w:rPr>
        <w:t>Actions if HBV is suspected</w:t>
      </w:r>
      <w:r w:rsidRPr="00C5465A">
        <w:t xml:space="preserve">: If staff have a concern regarding a child that might be at risk of HBV they should activate local safeguarding procedures, using existing national and local protocols for multiagency liaison with police and children’s social care. </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t>In the social context of the school or college, it is normal to ask about a noticeable injury. The response to such an enquiry is generally light-hearted and detailed. So, most of all, concern should be increased when:</w:t>
      </w:r>
      <w:r w:rsidRPr="00C5465A">
        <w:rPr>
          <w:b/>
        </w:rPr>
        <w:t xml:space="preserve"> </w:t>
      </w:r>
      <w:r w:rsidRPr="00C5465A">
        <w:t>the explanation given does not match the injury; the explanation uses words or phrases that do not match the vocabulary of the child (adults words); no explanation is forthcoming; the child (or the parent/carer) is secretive or evasive or the injury is accompanied by allegations of abuse or assault.</w:t>
      </w:r>
      <w:r w:rsidRPr="00C5465A">
        <w:rPr>
          <w:b/>
        </w:rPr>
        <w:t xml:space="preserve"> We become concerned if the child or young person </w:t>
      </w:r>
      <w:r w:rsidRPr="00C5465A">
        <w:t>is reluctant to have parents/carers contacted; runs away or shows fear of going home; is aggressive towards themselves or others; flinches when approached or touched;</w:t>
      </w:r>
      <w:r w:rsidRPr="00C5465A">
        <w:rPr>
          <w:b/>
        </w:rPr>
        <w:t xml:space="preserve"> </w:t>
      </w:r>
      <w:r w:rsidRPr="00C5465A">
        <w:t>is reluctant to undress to change clothing for sport; wears long sleeves during hot weather; is unnaturally compliant in the presence of parents/carers; has a fear of medical help or attention or admits to a punishment that appears excessive.</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rPr>
          <w:b/>
        </w:rPr>
        <w:t>FORCED MARRIAGE:</w:t>
      </w:r>
      <w:r w:rsidRPr="00C5465A">
        <w:t xml:space="preserve"> 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The Forced Marriage Unit has published </w:t>
      </w:r>
      <w:hyperlink r:id="rId33">
        <w:r w:rsidRPr="00C5465A">
          <w:t>Multi-agency guidelines</w:t>
        </w:r>
      </w:hyperlink>
      <w:hyperlink r:id="rId34">
        <w:r w:rsidRPr="00C5465A">
          <w:t>,</w:t>
        </w:r>
      </w:hyperlink>
      <w:r w:rsidRPr="00C5465A">
        <w:t xml:space="preserve"> with pages 32-36 focusing on the role of schools and colleges. School and college staff can contact the Forced Marriage Unit if they need advice or information.  Contact: 020 7008 0151 or email: fmu@fco.gov.uk.   </w:t>
      </w:r>
    </w:p>
    <w:p w:rsidR="00162F75" w:rsidRDefault="00162F75" w:rsidP="00162F75">
      <w:pPr>
        <w:spacing w:after="0" w:line="276" w:lineRule="auto"/>
        <w:jc w:val="both"/>
      </w:pPr>
    </w:p>
    <w:p w:rsidR="00090F95" w:rsidRPr="004E57A2" w:rsidRDefault="004E57A2" w:rsidP="00090F95">
      <w:pPr>
        <w:spacing w:after="0" w:line="276" w:lineRule="auto"/>
        <w:jc w:val="both"/>
        <w:rPr>
          <w:b/>
        </w:rPr>
      </w:pPr>
      <w:r>
        <w:rPr>
          <w:b/>
        </w:rPr>
        <w:t xml:space="preserve">PRIVATE FOSTERING ARRANGEMENTS: </w:t>
      </w:r>
      <w:r w:rsidR="00090F95" w:rsidRPr="007464F3">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090F95" w:rsidRPr="007464F3" w:rsidRDefault="00090F95" w:rsidP="00090F95">
      <w:pPr>
        <w:spacing w:after="0" w:line="276" w:lineRule="auto"/>
        <w:jc w:val="both"/>
      </w:pPr>
    </w:p>
    <w:p w:rsidR="00090F95" w:rsidRPr="007464F3" w:rsidRDefault="00090F95" w:rsidP="00090F95">
      <w:pPr>
        <w:spacing w:after="0" w:line="276" w:lineRule="auto"/>
        <w:jc w:val="both"/>
      </w:pPr>
      <w:r w:rsidRPr="007464F3">
        <w:t>Private fostering occurs in all cultures, including British culture and children may be</w:t>
      </w:r>
      <w:r w:rsidR="007464F3">
        <w:t xml:space="preserve"> privately fostered at any age.</w:t>
      </w:r>
      <w:r w:rsidR="002A3AC2">
        <w:t xml:space="preserve"> </w:t>
      </w:r>
      <w:r w:rsidR="007464F3" w:rsidRPr="007464F3">
        <w:t xml:space="preserve">We </w:t>
      </w:r>
      <w:r w:rsidRPr="007464F3">
        <w:t>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090F95" w:rsidRPr="007464F3" w:rsidRDefault="00090F95" w:rsidP="00090F95">
      <w:pPr>
        <w:pStyle w:val="Heading1"/>
        <w:tabs>
          <w:tab w:val="left" w:pos="993"/>
        </w:tabs>
        <w:spacing w:line="276" w:lineRule="auto"/>
        <w:jc w:val="both"/>
        <w:rPr>
          <w:rFonts w:asciiTheme="minorHAnsi" w:hAnsiTheme="minorHAnsi"/>
          <w:color w:val="auto"/>
          <w:sz w:val="22"/>
          <w:szCs w:val="22"/>
        </w:rPr>
      </w:pPr>
      <w:r w:rsidRPr="007464F3">
        <w:rPr>
          <w:rFonts w:asciiTheme="minorHAnsi" w:hAnsiTheme="minorHAnsi"/>
          <w:color w:val="auto"/>
          <w:sz w:val="22"/>
          <w:szCs w:val="22"/>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Children’s Services of the circumstances.</w:t>
      </w:r>
    </w:p>
    <w:p w:rsidR="00090F95" w:rsidRPr="00C5465A" w:rsidRDefault="00090F95" w:rsidP="00162F75">
      <w:pPr>
        <w:spacing w:after="0" w:line="276" w:lineRule="auto"/>
        <w:jc w:val="both"/>
      </w:pPr>
    </w:p>
    <w:p w:rsidR="00162F75" w:rsidRPr="00C5465A" w:rsidRDefault="00162F75" w:rsidP="00162F75">
      <w:pPr>
        <w:spacing w:after="0" w:line="276" w:lineRule="auto"/>
        <w:jc w:val="both"/>
        <w:rPr>
          <w:b/>
        </w:rPr>
      </w:pPr>
      <w:r w:rsidRPr="00C5465A">
        <w:rPr>
          <w:b/>
        </w:rPr>
        <w:lastRenderedPageBreak/>
        <w:t xml:space="preserve">DOMESTIC ABUSE: </w:t>
      </w:r>
      <w:r w:rsidRPr="00C5465A">
        <w:t xml:space="preserve">The Home Office define domestic abuse as: </w:t>
      </w:r>
      <w:r w:rsidRPr="00C5465A">
        <w:rPr>
          <w:i/>
        </w:rPr>
        <w:t>“Any incident or pattern of incidents of controlling, coercive or threatening behaviour, violence and abuse between those aged 16 or over, who are or have been intimate partners or family members regardless of gender and sexuality”.</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t>Significant harm from domestic abuse can include: physical violence, emotional abuse, sexual abuse, and financial abuse. If a member of staff is concerned that domestic abuse is occurring within a family or relationship they should inform the DSL who will consider a referral to Children’s Services and/or the Police as necessary. In circumstances where there have been 3 known incidents of domestic abuse, a referral must be made to Children’s Social Care.</w:t>
      </w:r>
    </w:p>
    <w:p w:rsidR="00162F75" w:rsidRPr="00C5465A" w:rsidRDefault="00162F75" w:rsidP="00162F75">
      <w:pPr>
        <w:spacing w:after="0" w:line="276" w:lineRule="auto"/>
        <w:jc w:val="both"/>
      </w:pPr>
    </w:p>
    <w:p w:rsidR="00162F75" w:rsidRPr="00C5465A" w:rsidRDefault="00162F75" w:rsidP="00162F75">
      <w:pPr>
        <w:spacing w:after="0" w:line="276" w:lineRule="auto"/>
        <w:jc w:val="both"/>
      </w:pPr>
      <w:r w:rsidRPr="00C5465A">
        <w:t xml:space="preserve">In December 2015 a new criminal offence of coercive and controlling behaviour came into force in England and Wales. This means that repeated patterns of non-physical behaviour (emotional abuse and control) within relationships are now considered a criminal offence capable of prosecution. For the offence to apply, criteria must be met. </w:t>
      </w:r>
    </w:p>
    <w:p w:rsidR="00162F75" w:rsidRPr="00C5465A" w:rsidRDefault="00162F75" w:rsidP="00162F75">
      <w:pPr>
        <w:spacing w:after="0" w:line="276" w:lineRule="auto"/>
        <w:ind w:left="284" w:hanging="284"/>
        <w:jc w:val="both"/>
        <w:rPr>
          <w:b/>
        </w:rPr>
      </w:pPr>
    </w:p>
    <w:p w:rsidR="00162F75" w:rsidRPr="00C5465A" w:rsidRDefault="00162F75" w:rsidP="00162F75">
      <w:pPr>
        <w:spacing w:after="0" w:line="276" w:lineRule="auto"/>
        <w:jc w:val="both"/>
        <w:rPr>
          <w:b/>
        </w:rPr>
      </w:pPr>
      <w:r w:rsidRPr="00C5465A">
        <w:rPr>
          <w:b/>
        </w:rPr>
        <w:t xml:space="preserve">BULLYING - </w:t>
      </w:r>
      <w:r w:rsidRPr="00C5465A">
        <w:rPr>
          <w:i/>
        </w:rPr>
        <w:t>Please also refer to our anti-bullying policy which sets out our procedures in order to prevent bullying and to deal with it if and when it occurs within the school.</w:t>
      </w:r>
      <w:r w:rsidRPr="00C5465A">
        <w:rPr>
          <w:b/>
        </w:rPr>
        <w:t xml:space="preserve"> </w:t>
      </w:r>
      <w:r w:rsidRPr="00C5465A">
        <w:t>This may be defined as deliberate, repeated (systematic) aggressive verbal, psychological or physical conduct by an individual or group against another person or persons. Very often bullying is the act of oppressing or dominating by threat or force where the aggressor may persecute or tease physically or morally in order to frighten into action or inaction. Bullying can include:</w:t>
      </w:r>
    </w:p>
    <w:p w:rsidR="00162F75" w:rsidRPr="00C5465A" w:rsidRDefault="00162F75" w:rsidP="00F87F6F">
      <w:pPr>
        <w:pStyle w:val="ListParagraph"/>
        <w:numPr>
          <w:ilvl w:val="0"/>
          <w:numId w:val="8"/>
        </w:numPr>
        <w:spacing w:after="0" w:line="276" w:lineRule="auto"/>
        <w:ind w:left="284" w:hanging="284"/>
      </w:pPr>
      <w:r w:rsidRPr="00C5465A">
        <w:t>Physical:  pushing, hitting, kicking, pinching etc.</w:t>
      </w:r>
    </w:p>
    <w:p w:rsidR="00162F75" w:rsidRPr="00C5465A" w:rsidRDefault="00162F75" w:rsidP="00F87F6F">
      <w:pPr>
        <w:pStyle w:val="ListParagraph"/>
        <w:numPr>
          <w:ilvl w:val="0"/>
          <w:numId w:val="8"/>
        </w:numPr>
        <w:spacing w:after="0" w:line="276" w:lineRule="auto"/>
        <w:ind w:left="284" w:hanging="284"/>
      </w:pPr>
      <w:r w:rsidRPr="00C5465A">
        <w:t>Verbal: name-calling, spreading rumours, constant teasing and sarcasm</w:t>
      </w:r>
    </w:p>
    <w:p w:rsidR="00162F75" w:rsidRPr="00C5465A" w:rsidRDefault="00162F75" w:rsidP="00F87F6F">
      <w:pPr>
        <w:pStyle w:val="ListParagraph"/>
        <w:numPr>
          <w:ilvl w:val="0"/>
          <w:numId w:val="8"/>
        </w:numPr>
        <w:spacing w:after="0" w:line="276" w:lineRule="auto"/>
        <w:ind w:left="284" w:hanging="284"/>
      </w:pPr>
      <w:r w:rsidRPr="00C5465A">
        <w:t>Emotional: tormenting, ridiculing, humiliating, ignoring</w:t>
      </w:r>
    </w:p>
    <w:p w:rsidR="00162F75" w:rsidRPr="00C5465A" w:rsidRDefault="00162F75" w:rsidP="00F87F6F">
      <w:pPr>
        <w:pStyle w:val="ListParagraph"/>
        <w:numPr>
          <w:ilvl w:val="0"/>
          <w:numId w:val="8"/>
        </w:numPr>
        <w:spacing w:after="0" w:line="276" w:lineRule="auto"/>
        <w:ind w:left="284" w:hanging="284"/>
      </w:pPr>
      <w:r w:rsidRPr="00C5465A">
        <w:t>Racial:  taunts, graffiti and gestures; Religious / cultural</w:t>
      </w:r>
    </w:p>
    <w:p w:rsidR="00162F75" w:rsidRPr="00C5465A" w:rsidRDefault="00162F75" w:rsidP="00F87F6F">
      <w:pPr>
        <w:pStyle w:val="ListParagraph"/>
        <w:numPr>
          <w:ilvl w:val="0"/>
          <w:numId w:val="9"/>
        </w:numPr>
        <w:spacing w:after="0" w:line="276" w:lineRule="auto"/>
        <w:ind w:left="284" w:hanging="284"/>
      </w:pPr>
      <w:r w:rsidRPr="00C5465A">
        <w:t>Sexual, sexist or homophobic: unwanted physical contact or abusive comments</w:t>
      </w:r>
    </w:p>
    <w:p w:rsidR="00162F75" w:rsidRPr="00C5465A" w:rsidRDefault="00162F75" w:rsidP="00F87F6F">
      <w:pPr>
        <w:pStyle w:val="ListParagraph"/>
        <w:numPr>
          <w:ilvl w:val="0"/>
          <w:numId w:val="9"/>
        </w:numPr>
        <w:spacing w:after="0" w:line="276" w:lineRule="auto"/>
        <w:ind w:left="284" w:hanging="284"/>
      </w:pPr>
      <w:r w:rsidRPr="00C5465A">
        <w:t>Cyber-bullying: through social networking websites, mobile phones and text messages, photographs and email</w:t>
      </w:r>
    </w:p>
    <w:p w:rsidR="00162F75" w:rsidRPr="00C5465A" w:rsidRDefault="00162F75" w:rsidP="00162F75">
      <w:pPr>
        <w:spacing w:after="0" w:line="276" w:lineRule="auto"/>
        <w:ind w:left="284" w:hanging="284"/>
        <w:rPr>
          <w:b/>
        </w:rPr>
      </w:pPr>
    </w:p>
    <w:p w:rsidR="00162F75" w:rsidRPr="00C5465A" w:rsidRDefault="00162F75" w:rsidP="00162F75">
      <w:pPr>
        <w:spacing w:after="0" w:line="276" w:lineRule="auto"/>
        <w:ind w:left="284" w:hanging="284"/>
        <w:rPr>
          <w:b/>
        </w:rPr>
      </w:pPr>
      <w:r w:rsidRPr="00C5465A">
        <w:rPr>
          <w:b/>
        </w:rPr>
        <w:t>Signs that may indicate bullying:</w:t>
      </w:r>
    </w:p>
    <w:p w:rsidR="00162F75" w:rsidRPr="00C5465A" w:rsidRDefault="00162F75" w:rsidP="00F87F6F">
      <w:pPr>
        <w:pStyle w:val="ListParagraph"/>
        <w:numPr>
          <w:ilvl w:val="0"/>
          <w:numId w:val="10"/>
        </w:numPr>
        <w:spacing w:after="0" w:line="276" w:lineRule="auto"/>
        <w:ind w:left="284" w:hanging="284"/>
      </w:pPr>
      <w:r w:rsidRPr="00C5465A">
        <w:t>Behavioural changes such as reduced concentration, becoming withdrawn, depressed, tearful, emotionally up and down, reluctance to go to school etc.; a marked drop off in performance at school</w:t>
      </w:r>
    </w:p>
    <w:p w:rsidR="00162F75" w:rsidRPr="00C5465A" w:rsidRDefault="00162F75" w:rsidP="00F87F6F">
      <w:pPr>
        <w:pStyle w:val="ListParagraph"/>
        <w:numPr>
          <w:ilvl w:val="0"/>
          <w:numId w:val="10"/>
        </w:numPr>
        <w:spacing w:after="0" w:line="276" w:lineRule="auto"/>
        <w:ind w:left="284" w:hanging="284"/>
      </w:pPr>
      <w:r w:rsidRPr="00C5465A">
        <w:t>Physical signs such as stomach aches, headaches, difficulties in sleeping, bingeing on food, cigarettes or alcohol and a shortage of money or frequent loss of possessions.</w:t>
      </w:r>
    </w:p>
    <w:p w:rsidR="00162F75" w:rsidRPr="00C5465A" w:rsidRDefault="00162F75" w:rsidP="00162F75">
      <w:pPr>
        <w:spacing w:after="0" w:line="276" w:lineRule="auto"/>
      </w:pPr>
    </w:p>
    <w:p w:rsidR="00162F75" w:rsidRPr="00C5465A" w:rsidRDefault="00162F75" w:rsidP="00162F75">
      <w:pPr>
        <w:spacing w:after="0" w:line="276" w:lineRule="auto"/>
        <w:jc w:val="both"/>
        <w:rPr>
          <w:b/>
        </w:rPr>
      </w:pPr>
      <w:r w:rsidRPr="00C5465A">
        <w:rPr>
          <w:b/>
        </w:rPr>
        <w:t xml:space="preserve">SELF-HARM AND SUICIDAL BEHAVIOUR: </w:t>
      </w:r>
      <w:r w:rsidRPr="00C5465A">
        <w:t>Self-harm can be deliberate with the aim of a child just causing themselves an injury, attempted suicide which does not result in end of life or a successful attempt to end life resulting in death. Majority of self-harmers keep it a secret that goes undiscovered, finding it is the only way to express their feelings. Children self-harm for many reasons including: being bullied both at school or online, mental health issues, eating disorders, domestic abuse, any type of child abuse, parental conflict and bereavement. The signs of the distress the child may be under can take many forms and can include:</w:t>
      </w:r>
    </w:p>
    <w:p w:rsidR="00162F75" w:rsidRPr="00C5465A" w:rsidRDefault="00162F75" w:rsidP="00162F75">
      <w:pPr>
        <w:spacing w:after="0" w:line="276" w:lineRule="auto"/>
        <w:ind w:left="284" w:hanging="284"/>
        <w:jc w:val="both"/>
      </w:pPr>
      <w:r w:rsidRPr="00C5465A">
        <w:t>•</w:t>
      </w:r>
      <w:r w:rsidRPr="00C5465A">
        <w:tab/>
        <w:t>cutting behaviours and self-poisoning, other forms of self-harm, such as burning, scalding, banging, hair pulling; not looking after their needs properly emotionally or physically;</w:t>
      </w:r>
    </w:p>
    <w:p w:rsidR="00162F75" w:rsidRPr="00C5465A" w:rsidRDefault="00162F75" w:rsidP="00162F75">
      <w:pPr>
        <w:spacing w:after="0" w:line="276" w:lineRule="auto"/>
        <w:ind w:left="284" w:hanging="284"/>
        <w:jc w:val="both"/>
      </w:pPr>
      <w:r w:rsidRPr="00C5465A">
        <w:t>•</w:t>
      </w:r>
      <w:r w:rsidRPr="00C5465A">
        <w:tab/>
      </w:r>
      <w:proofErr w:type="gramStart"/>
      <w:r w:rsidRPr="00C5465A">
        <w:t>direct</w:t>
      </w:r>
      <w:proofErr w:type="gramEnd"/>
      <w:r w:rsidRPr="00C5465A">
        <w:t xml:space="preserve"> injury such as scratching, cutting, burning, hitting yourself, swallowing or putting things inside;</w:t>
      </w:r>
    </w:p>
    <w:p w:rsidR="00162F75" w:rsidRPr="00C5465A" w:rsidRDefault="00162F75" w:rsidP="00162F75">
      <w:pPr>
        <w:spacing w:after="0" w:line="276" w:lineRule="auto"/>
        <w:ind w:left="284" w:hanging="284"/>
        <w:jc w:val="both"/>
      </w:pPr>
      <w:r w:rsidRPr="00C5465A">
        <w:t>•</w:t>
      </w:r>
      <w:r w:rsidRPr="00C5465A">
        <w:tab/>
        <w:t xml:space="preserve">staying in an abusive relationship, taking risks too easily, eating distress (anorexia and bulimia); </w:t>
      </w:r>
    </w:p>
    <w:p w:rsidR="00162F75" w:rsidRPr="00C5465A" w:rsidRDefault="00162F75" w:rsidP="00F87F6F">
      <w:pPr>
        <w:pStyle w:val="ListParagraph"/>
        <w:numPr>
          <w:ilvl w:val="0"/>
          <w:numId w:val="13"/>
        </w:numPr>
        <w:spacing w:after="0" w:line="276" w:lineRule="auto"/>
        <w:ind w:left="284" w:hanging="284"/>
        <w:contextualSpacing w:val="0"/>
        <w:jc w:val="both"/>
      </w:pPr>
      <w:proofErr w:type="gramStart"/>
      <w:r w:rsidRPr="00C5465A">
        <w:t>addiction</w:t>
      </w:r>
      <w:proofErr w:type="gramEnd"/>
      <w:r w:rsidRPr="00C5465A">
        <w:t xml:space="preserve"> for example, to alcohol or drugs and low self-esteem and expressions of hopelessness.</w:t>
      </w:r>
    </w:p>
    <w:p w:rsidR="00162F75" w:rsidRPr="00C5465A" w:rsidRDefault="00162F75" w:rsidP="00162F75">
      <w:pPr>
        <w:spacing w:after="0" w:line="276" w:lineRule="auto"/>
      </w:pPr>
      <w:r w:rsidRPr="00C5465A">
        <w:t>During a disclosure of self-harm staff should check whether the pupil has ingested anything or has anything on their person that could cause damage or harm. Any concerns from staff members should be referred to the DSL, as an early help assessment may need to be completed to involve services that can help, or in the case of significant harm a referral can be made to Children’s Services.</w:t>
      </w:r>
    </w:p>
    <w:p w:rsidR="00162F75" w:rsidRPr="00C5465A" w:rsidRDefault="00162F75" w:rsidP="00162F75">
      <w:pPr>
        <w:spacing w:after="0" w:line="276" w:lineRule="auto"/>
      </w:pPr>
    </w:p>
    <w:p w:rsidR="00162F75" w:rsidRPr="00C5465A" w:rsidRDefault="00162F75" w:rsidP="00162F75">
      <w:pPr>
        <w:widowControl w:val="0"/>
        <w:tabs>
          <w:tab w:val="left" w:pos="680"/>
        </w:tabs>
        <w:spacing w:after="0" w:line="276" w:lineRule="auto"/>
        <w:ind w:right="105"/>
        <w:jc w:val="both"/>
      </w:pPr>
      <w:r w:rsidRPr="00C5465A">
        <w:rPr>
          <w:b/>
        </w:rPr>
        <w:t xml:space="preserve">RADICALISATION: </w:t>
      </w:r>
      <w:r w:rsidRPr="00C5465A">
        <w:t xml:space="preserve">KCSIE define radicalisation as ‘the process by which a person comes to support terrorism and </w:t>
      </w:r>
      <w:r w:rsidRPr="00C5465A">
        <w:lastRenderedPageBreak/>
        <w:t>forms of extremism. 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w:t>
      </w:r>
    </w:p>
    <w:p w:rsidR="00090F95" w:rsidRDefault="00090F95" w:rsidP="00090F95">
      <w:pPr>
        <w:autoSpaceDE w:val="0"/>
        <w:autoSpaceDN w:val="0"/>
        <w:adjustRightInd w:val="0"/>
        <w:spacing w:after="0" w:line="276" w:lineRule="auto"/>
        <w:jc w:val="both"/>
        <w:outlineLvl w:val="0"/>
        <w:rPr>
          <w:rFonts w:cs="Arial"/>
          <w:b/>
          <w:i/>
          <w:u w:val="single"/>
        </w:rPr>
      </w:pPr>
    </w:p>
    <w:p w:rsidR="00090F95" w:rsidRPr="00D8213F" w:rsidRDefault="00090F95" w:rsidP="00090F95">
      <w:pPr>
        <w:autoSpaceDE w:val="0"/>
        <w:autoSpaceDN w:val="0"/>
        <w:adjustRightInd w:val="0"/>
        <w:spacing w:after="0" w:line="276" w:lineRule="auto"/>
        <w:jc w:val="both"/>
        <w:outlineLvl w:val="0"/>
        <w:rPr>
          <w:rFonts w:cs="Arial"/>
          <w:b/>
          <w:i/>
          <w:u w:val="single"/>
        </w:rPr>
      </w:pPr>
      <w:r w:rsidRPr="00D8213F">
        <w:rPr>
          <w:rFonts w:cs="Arial"/>
          <w:b/>
          <w:i/>
          <w:u w:val="single"/>
        </w:rPr>
        <w:t>APPENDIX 2  - MAIN</w:t>
      </w:r>
      <w:r w:rsidRPr="00D8213F">
        <w:rPr>
          <w:rFonts w:cs="Arial"/>
          <w:b/>
          <w:u w:val="single"/>
        </w:rPr>
        <w:t xml:space="preserve"> RESPONSIBILITIES OF STAFF INCLUDING THE DSL AND DEPUTY DSLs:</w:t>
      </w:r>
    </w:p>
    <w:p w:rsidR="00090F95" w:rsidRPr="00D8213F" w:rsidRDefault="00090F95" w:rsidP="00090F95">
      <w:pPr>
        <w:widowControl w:val="0"/>
        <w:tabs>
          <w:tab w:val="left" w:pos="680"/>
        </w:tabs>
        <w:spacing w:after="0" w:line="276" w:lineRule="auto"/>
        <w:ind w:right="105"/>
        <w:jc w:val="both"/>
        <w:rPr>
          <w:b/>
        </w:rPr>
      </w:pPr>
      <w:r w:rsidRPr="00D8213F">
        <w:rPr>
          <w:b/>
        </w:rPr>
        <w:t xml:space="preserve">Designated Safeguarding Lead (DSL) and Deputy DSL: </w:t>
      </w:r>
      <w:r w:rsidRPr="00D8213F">
        <w:t>They are members of the school’s senior leadership (SLT) with the status and authority to carry out the duties of the posts of DSL/Deputy DSL and /Deputy Prevent Officers. The Deputy DSL will act as DSL in their absence and otherwise will carry out safeguarding tasks and duties as specified by the DSL in accordance with the details set down below.</w:t>
      </w:r>
      <w:r w:rsidRPr="00D8213F">
        <w:rPr>
          <w:b/>
        </w:rPr>
        <w:t xml:space="preserve"> </w:t>
      </w:r>
      <w:r w:rsidRPr="00D8213F">
        <w:t xml:space="preserve">The core responsibility of the DSL, </w:t>
      </w:r>
      <w:r w:rsidR="005D1005">
        <w:t>(</w:t>
      </w:r>
      <w:r w:rsidRPr="00D8213F">
        <w:t>who is a</w:t>
      </w:r>
      <w:r w:rsidR="0080500B">
        <w:t>lso the Headmaster and Proprietor</w:t>
      </w:r>
      <w:r w:rsidR="005D1005">
        <w:t>)</w:t>
      </w:r>
      <w:r w:rsidRPr="00D8213F">
        <w:t>, is to take lead responsibility for safeguarding and child protection, maintain an overview of safeguarding within the school, to open channels of communication with local statutory agencies and to monitor the effectiveness of policies and procedures in practice. This is explicit in the job description. The DSL, who has the status and authority within the school to carry out the duties of the post is given the time, funding, training, resources and support to provide advice and support to other staff on child welfare and child protection matters, to take part in strategy discussions and interagency meetings—and/or to support other staff to do so—and to contribute to the assessment of children. If the DSL is unavailable the Deputy DSL will carry out these duties:</w:t>
      </w:r>
    </w:p>
    <w:p w:rsidR="00090F95" w:rsidRPr="00D8213F" w:rsidRDefault="00090F95" w:rsidP="00090F95">
      <w:pPr>
        <w:pStyle w:val="ListParagraph"/>
        <w:spacing w:line="276" w:lineRule="auto"/>
        <w:ind w:left="0"/>
        <w:jc w:val="both"/>
        <w:rPr>
          <w:u w:val="single"/>
        </w:rPr>
      </w:pPr>
    </w:p>
    <w:p w:rsidR="00090F95" w:rsidRPr="00D8213F" w:rsidRDefault="00090F95" w:rsidP="00F87F6F">
      <w:pPr>
        <w:pStyle w:val="ListParagraph"/>
        <w:spacing w:after="0" w:line="276" w:lineRule="auto"/>
        <w:ind w:left="0"/>
        <w:jc w:val="both"/>
        <w:rPr>
          <w:u w:val="single"/>
        </w:rPr>
      </w:pPr>
      <w:r w:rsidRPr="00D8213F">
        <w:rPr>
          <w:u w:val="single"/>
        </w:rPr>
        <w:t xml:space="preserve">Managing Referrals includes: </w:t>
      </w:r>
      <w:r w:rsidRPr="00D8213F">
        <w:t>The DSL is expected to refer cases of suspected abuse to the local authority Children’s Services as required:</w:t>
      </w:r>
    </w:p>
    <w:p w:rsidR="00090F95" w:rsidRPr="00D8213F" w:rsidRDefault="00090F95" w:rsidP="00F87F6F">
      <w:pPr>
        <w:widowControl w:val="0"/>
        <w:numPr>
          <w:ilvl w:val="1"/>
          <w:numId w:val="24"/>
        </w:numPr>
        <w:spacing w:after="0" w:line="276" w:lineRule="auto"/>
        <w:ind w:left="567" w:right="668" w:hanging="283"/>
        <w:jc w:val="both"/>
      </w:pPr>
      <w:r w:rsidRPr="00D8213F">
        <w:t>The LADO for child protection allegations which concern a member of staff or volunteer;</w:t>
      </w:r>
    </w:p>
    <w:p w:rsidR="00090F95" w:rsidRPr="00D8213F" w:rsidRDefault="00090F95" w:rsidP="00F87F6F">
      <w:pPr>
        <w:widowControl w:val="0"/>
        <w:numPr>
          <w:ilvl w:val="1"/>
          <w:numId w:val="24"/>
        </w:numPr>
        <w:spacing w:after="0" w:line="276" w:lineRule="auto"/>
        <w:ind w:left="567" w:right="320" w:hanging="283"/>
        <w:jc w:val="both"/>
      </w:pPr>
      <w:r w:rsidRPr="00D8213F">
        <w:t>The Disclosure and Barring Service where a person is dismissed or left due to risk/harm to a child and/or the Police if a crime may have been committed;</w:t>
      </w:r>
    </w:p>
    <w:p w:rsidR="00090F95" w:rsidRPr="00D8213F" w:rsidRDefault="00090F95" w:rsidP="00F87F6F">
      <w:pPr>
        <w:pStyle w:val="ListParagraph"/>
        <w:numPr>
          <w:ilvl w:val="0"/>
          <w:numId w:val="14"/>
        </w:numPr>
        <w:spacing w:after="0" w:line="276" w:lineRule="auto"/>
        <w:ind w:left="284" w:hanging="284"/>
        <w:contextualSpacing w:val="0"/>
        <w:jc w:val="both"/>
        <w:rPr>
          <w:u w:val="single"/>
        </w:rPr>
      </w:pPr>
      <w:r w:rsidRPr="00D8213F">
        <w:t>Support staff who make referrals to local authority Children’s Services and the Channel programme;</w:t>
      </w:r>
    </w:p>
    <w:p w:rsidR="00090F95" w:rsidRPr="00D8213F" w:rsidRDefault="00090F95" w:rsidP="00F87F6F">
      <w:pPr>
        <w:pStyle w:val="ListParagraph"/>
        <w:numPr>
          <w:ilvl w:val="0"/>
          <w:numId w:val="14"/>
        </w:numPr>
        <w:spacing w:after="0" w:line="276" w:lineRule="auto"/>
        <w:ind w:left="284" w:hanging="284"/>
        <w:contextualSpacing w:val="0"/>
        <w:jc w:val="both"/>
        <w:rPr>
          <w:u w:val="single"/>
        </w:rPr>
      </w:pPr>
      <w:r w:rsidRPr="00D8213F">
        <w:t>Refer cases to the Channel programme where there is a radicalisation concern as required;</w:t>
      </w:r>
    </w:p>
    <w:p w:rsidR="00090F95" w:rsidRPr="00D8213F" w:rsidRDefault="00090F95" w:rsidP="00F87F6F">
      <w:pPr>
        <w:pStyle w:val="ListParagraph"/>
        <w:numPr>
          <w:ilvl w:val="0"/>
          <w:numId w:val="14"/>
        </w:numPr>
        <w:spacing w:after="0" w:line="276" w:lineRule="auto"/>
        <w:ind w:left="284" w:hanging="284"/>
        <w:contextualSpacing w:val="0"/>
        <w:jc w:val="both"/>
        <w:rPr>
          <w:u w:val="single"/>
        </w:rPr>
      </w:pPr>
      <w:r w:rsidRPr="00D8213F">
        <w:t xml:space="preserve">To liaise with the Proprietor for Safeguarding Issues and to keep links with </w:t>
      </w:r>
      <w:r w:rsidR="00F87F6F">
        <w:t>the Derby</w:t>
      </w:r>
      <w:r w:rsidRPr="00D8213F">
        <w:t xml:space="preserve"> MASH and the LADO;</w:t>
      </w:r>
    </w:p>
    <w:p w:rsidR="00090F95" w:rsidRPr="00D8213F" w:rsidRDefault="00090F95" w:rsidP="00F87F6F">
      <w:pPr>
        <w:pStyle w:val="ListParagraph"/>
        <w:numPr>
          <w:ilvl w:val="0"/>
          <w:numId w:val="14"/>
        </w:numPr>
        <w:spacing w:after="0" w:line="276" w:lineRule="auto"/>
        <w:ind w:left="284" w:hanging="284"/>
        <w:contextualSpacing w:val="0"/>
        <w:jc w:val="both"/>
        <w:rPr>
          <w:u w:val="single"/>
        </w:rPr>
      </w:pPr>
      <w:r w:rsidRPr="00D8213F">
        <w:t>Keep staff aware of child protection procedures and ensure staff are alert to changes in children’s behaviour, which could indicate that they may be in need of help or protection.</w:t>
      </w:r>
    </w:p>
    <w:p w:rsidR="00090F95" w:rsidRPr="00D8213F" w:rsidRDefault="00090F95" w:rsidP="00090F95">
      <w:pPr>
        <w:spacing w:after="0" w:line="276" w:lineRule="auto"/>
        <w:jc w:val="both"/>
        <w:rPr>
          <w:u w:val="single"/>
        </w:rPr>
      </w:pPr>
    </w:p>
    <w:p w:rsidR="00090F95" w:rsidRPr="00D8213F" w:rsidRDefault="00090F95" w:rsidP="00090F95">
      <w:pPr>
        <w:spacing w:after="0" w:line="276" w:lineRule="auto"/>
        <w:jc w:val="both"/>
        <w:rPr>
          <w:u w:val="single"/>
        </w:rPr>
      </w:pPr>
      <w:r w:rsidRPr="00D8213F">
        <w:rPr>
          <w:u w:val="single"/>
        </w:rPr>
        <w:t>Work with others:</w:t>
      </w:r>
      <w:r w:rsidRPr="00D8213F">
        <w:t xml:space="preserve"> The DSL is expected to:</w:t>
      </w:r>
    </w:p>
    <w:p w:rsidR="00090F95" w:rsidRPr="00D8213F" w:rsidRDefault="00090F95" w:rsidP="00F87F6F">
      <w:pPr>
        <w:pStyle w:val="ListParagraph"/>
        <w:numPr>
          <w:ilvl w:val="0"/>
          <w:numId w:val="15"/>
        </w:numPr>
        <w:spacing w:after="0" w:line="276" w:lineRule="auto"/>
        <w:ind w:left="284" w:hanging="284"/>
        <w:contextualSpacing w:val="0"/>
        <w:jc w:val="both"/>
        <w:rPr>
          <w:u w:val="single"/>
        </w:rPr>
      </w:pPr>
      <w:r w:rsidRPr="00D8213F">
        <w:t>Liaise with the Head</w:t>
      </w:r>
      <w:r w:rsidR="003B0130">
        <w:t>master</w:t>
      </w:r>
      <w:r w:rsidRPr="00D8213F">
        <w:t xml:space="preserve"> to inform her of issues especially on-going enquiries under section 47 of the Children Act 1989 and Police investigations, and liaise with the local authority in order to obtain ‘early help’ and support for pupils in accordance with Section 17 Children Act 1989;</w:t>
      </w:r>
    </w:p>
    <w:p w:rsidR="00090F95" w:rsidRPr="00D8213F" w:rsidRDefault="00090F95" w:rsidP="00F87F6F">
      <w:pPr>
        <w:pStyle w:val="ListParagraph"/>
        <w:numPr>
          <w:ilvl w:val="0"/>
          <w:numId w:val="15"/>
        </w:numPr>
        <w:spacing w:after="0" w:line="276" w:lineRule="auto"/>
        <w:ind w:left="284" w:hanging="284"/>
        <w:contextualSpacing w:val="0"/>
        <w:jc w:val="both"/>
        <w:rPr>
          <w:u w:val="single"/>
        </w:rPr>
      </w:pPr>
      <w:r w:rsidRPr="00D8213F">
        <w:t>As required, liaise with the “Case Manager” (as per Part four) and the Designated Officer(s) at the local authority for child protection concerns (all cases which concern a staff member); and liaise with staff on matters of safety and safeguarding and when deciding whether to make a referral by liaising with relevant agencies. Act as a source of support, advice and expertise for staff.</w:t>
      </w:r>
    </w:p>
    <w:p w:rsidR="00090F95" w:rsidRPr="00D8213F" w:rsidRDefault="00090F95" w:rsidP="00090F95">
      <w:pPr>
        <w:spacing w:after="0" w:line="276" w:lineRule="auto"/>
        <w:jc w:val="both"/>
      </w:pPr>
    </w:p>
    <w:p w:rsidR="00090F95" w:rsidRPr="00D8213F" w:rsidRDefault="00090F95" w:rsidP="00090F95">
      <w:pPr>
        <w:spacing w:after="0" w:line="276" w:lineRule="auto"/>
        <w:jc w:val="both"/>
        <w:rPr>
          <w:u w:val="single"/>
        </w:rPr>
      </w:pPr>
      <w:r w:rsidRPr="00D8213F">
        <w:rPr>
          <w:u w:val="single"/>
        </w:rPr>
        <w:t>Undertake training, which includes:</w:t>
      </w:r>
      <w:r w:rsidRPr="00D8213F">
        <w:t xml:space="preserve"> The DSL and Deputy DSLs undergo specific training to be updated every 2 years. In addition, they refresh their knowledge and skills in order to keep up with any developments relevant to their role (this might be through e-bulletins, meeting other DSLs or reading new safeguarding developments) in order to:</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t>Understand the assessment process for providing early help and intervention, for example through locally agreed common and shared assessment processes such as early help assessments;</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lastRenderedPageBreak/>
        <w:t>Have a working knowledge of how local authorities conduct a child case conference and a child protection review conference and be able to attend and contribute to these effectively when required to do so;</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t>Ensure each member of staff has access to and understands the school’s Child Protection Policy and procedures, especially new and part time staff; are alert to the specific needs of children in need, those with special needs and young carers; are able to keep detailed, accurate, secure written records of concerns and referrals;</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t xml:space="preserve">Understand and support the school with regards to the requirements of the </w:t>
      </w:r>
      <w:r w:rsidRPr="00D8213F">
        <w:rPr>
          <w:i/>
        </w:rPr>
        <w:t>Prevent</w:t>
      </w:r>
      <w:r w:rsidRPr="00D8213F">
        <w:t xml:space="preserve"> Duty and are able to provide advice and support to staff on protecting children from the risk of radicalisation;</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t>Obtain access to resources and attend any relevant or refresher training courses; and</w:t>
      </w:r>
    </w:p>
    <w:p w:rsidR="00090F95" w:rsidRPr="00D8213F" w:rsidRDefault="00090F95" w:rsidP="00F87F6F">
      <w:pPr>
        <w:pStyle w:val="ListParagraph"/>
        <w:numPr>
          <w:ilvl w:val="0"/>
          <w:numId w:val="16"/>
        </w:numPr>
        <w:spacing w:after="0" w:line="276" w:lineRule="auto"/>
        <w:ind w:left="284" w:hanging="284"/>
        <w:contextualSpacing w:val="0"/>
        <w:jc w:val="both"/>
      </w:pPr>
      <w:r w:rsidRPr="00D8213F">
        <w:t>Encourage a culture of listening to children and taking account of their wishes and feelings, among all staff, in any measures the school may put in place to protect them.</w:t>
      </w:r>
    </w:p>
    <w:p w:rsidR="00090F95" w:rsidRPr="00D8213F" w:rsidRDefault="00090F95" w:rsidP="00090F95">
      <w:pPr>
        <w:spacing w:after="0" w:line="276" w:lineRule="auto"/>
        <w:jc w:val="both"/>
      </w:pPr>
    </w:p>
    <w:p w:rsidR="00090F95" w:rsidRPr="00D8213F" w:rsidRDefault="00090F95" w:rsidP="00090F95">
      <w:pPr>
        <w:spacing w:after="0" w:line="276" w:lineRule="auto"/>
        <w:jc w:val="both"/>
        <w:rPr>
          <w:u w:val="single"/>
        </w:rPr>
      </w:pPr>
      <w:r w:rsidRPr="00D8213F">
        <w:rPr>
          <w:u w:val="single"/>
        </w:rPr>
        <w:t>Raise Awareness, which includes:</w:t>
      </w:r>
    </w:p>
    <w:p w:rsidR="00090F95" w:rsidRPr="00D8213F" w:rsidRDefault="00090F95" w:rsidP="00F87F6F">
      <w:pPr>
        <w:pStyle w:val="ListParagraph"/>
        <w:numPr>
          <w:ilvl w:val="0"/>
          <w:numId w:val="17"/>
        </w:numPr>
        <w:spacing w:after="0" w:line="276" w:lineRule="auto"/>
        <w:ind w:left="284" w:hanging="284"/>
        <w:contextualSpacing w:val="0"/>
        <w:jc w:val="both"/>
        <w:rPr>
          <w:u w:val="single"/>
        </w:rPr>
      </w:pPr>
      <w:r w:rsidRPr="00D8213F">
        <w:t>Ensuring the School’s Child Protection Policies are known, understood and used appropriately;</w:t>
      </w:r>
    </w:p>
    <w:p w:rsidR="00090F95" w:rsidRPr="00D8213F" w:rsidRDefault="00090F95" w:rsidP="00F87F6F">
      <w:pPr>
        <w:widowControl w:val="0"/>
        <w:numPr>
          <w:ilvl w:val="1"/>
          <w:numId w:val="23"/>
        </w:numPr>
        <w:tabs>
          <w:tab w:val="left" w:pos="284"/>
        </w:tabs>
        <w:spacing w:after="0" w:line="276" w:lineRule="auto"/>
        <w:ind w:left="284" w:right="380" w:hanging="284"/>
        <w:jc w:val="both"/>
      </w:pPr>
      <w:r w:rsidRPr="00D8213F">
        <w:t xml:space="preserve">Ensuring the School’s Child Protection Policy is reviewed annually (as a minimum) and the procedures and implementation are updated and reviewed regularly, and work with governing bodies or proprietors regarding this; </w:t>
      </w:r>
    </w:p>
    <w:p w:rsidR="00090F95" w:rsidRPr="00D8213F" w:rsidRDefault="00090F95" w:rsidP="00F87F6F">
      <w:pPr>
        <w:widowControl w:val="0"/>
        <w:numPr>
          <w:ilvl w:val="1"/>
          <w:numId w:val="23"/>
        </w:numPr>
        <w:tabs>
          <w:tab w:val="left" w:pos="284"/>
        </w:tabs>
        <w:spacing w:after="0" w:line="276" w:lineRule="auto"/>
        <w:ind w:left="284" w:right="380" w:hanging="284"/>
        <w:jc w:val="both"/>
      </w:pPr>
      <w:r w:rsidRPr="00D8213F">
        <w:t>Ensuring the policy is made available publicly and parents being made aware of the fact that referrals about suspected abuse or neglect may be made and the role of the school in this;</w:t>
      </w:r>
    </w:p>
    <w:p w:rsidR="00090F95" w:rsidRPr="00D8213F" w:rsidRDefault="00090F95" w:rsidP="00F87F6F">
      <w:pPr>
        <w:pStyle w:val="ListParagraph"/>
        <w:numPr>
          <w:ilvl w:val="0"/>
          <w:numId w:val="17"/>
        </w:numPr>
        <w:spacing w:after="0" w:line="276" w:lineRule="auto"/>
        <w:ind w:left="284" w:hanging="284"/>
        <w:contextualSpacing w:val="0"/>
        <w:jc w:val="both"/>
        <w:rPr>
          <w:u w:val="single"/>
        </w:rPr>
      </w:pPr>
      <w:r w:rsidRPr="00D8213F">
        <w:t xml:space="preserve">Linking with the local </w:t>
      </w:r>
      <w:r w:rsidR="00F87F6F">
        <w:t>Derby Safeguarding Children’s Board</w:t>
      </w:r>
      <w:r w:rsidRPr="00D8213F">
        <w:t xml:space="preserve"> to make sure staff are aware of training opportunities and the latest local policy of safeguarding;</w:t>
      </w:r>
    </w:p>
    <w:p w:rsidR="00090F95" w:rsidRPr="00D8213F" w:rsidRDefault="00090F95" w:rsidP="00F87F6F">
      <w:pPr>
        <w:numPr>
          <w:ilvl w:val="0"/>
          <w:numId w:val="17"/>
        </w:numPr>
        <w:spacing w:after="0" w:line="276" w:lineRule="auto"/>
        <w:ind w:left="284" w:hanging="284"/>
        <w:jc w:val="both"/>
      </w:pPr>
      <w:r w:rsidRPr="00D8213F">
        <w:t xml:space="preserve">Following up unexplained absences of any child with a telephone call from the school on the morning of the first day of absence and raising awareness of the needs of </w:t>
      </w:r>
      <w:r w:rsidR="007114EF">
        <w:t>pupil</w:t>
      </w:r>
      <w:r w:rsidRPr="00D8213F">
        <w:t>s including those with special educational needs or disabilities, lesbian, gay, bisexual and transgender (LGBT</w:t>
      </w:r>
      <w:r w:rsidR="007114EF">
        <w:t xml:space="preserve">) </w:t>
      </w:r>
      <w:r w:rsidR="00436E47">
        <w:t>pupils</w:t>
      </w:r>
      <w:r w:rsidRPr="00D8213F">
        <w:t>.</w:t>
      </w:r>
    </w:p>
    <w:p w:rsidR="00090F95" w:rsidRPr="00D8213F" w:rsidRDefault="00090F95" w:rsidP="00090F95">
      <w:pPr>
        <w:spacing w:after="0" w:line="276" w:lineRule="auto"/>
        <w:jc w:val="both"/>
        <w:rPr>
          <w:u w:val="single"/>
        </w:rPr>
      </w:pPr>
      <w:r>
        <w:rPr>
          <w:u w:val="single"/>
        </w:rPr>
        <w:br/>
      </w:r>
      <w:r w:rsidRPr="00D8213F">
        <w:rPr>
          <w:u w:val="single"/>
        </w:rPr>
        <w:t>Child Protection File</w:t>
      </w:r>
    </w:p>
    <w:p w:rsidR="00090F95" w:rsidRPr="00D8213F" w:rsidRDefault="00090F95" w:rsidP="00090F95">
      <w:pPr>
        <w:pStyle w:val="Heading3"/>
        <w:spacing w:before="0" w:line="276" w:lineRule="auto"/>
        <w:ind w:right="201"/>
        <w:jc w:val="both"/>
        <w:rPr>
          <w:rFonts w:asciiTheme="minorHAnsi" w:hAnsiTheme="minorHAnsi"/>
          <w:color w:val="auto"/>
          <w:sz w:val="22"/>
          <w:szCs w:val="22"/>
        </w:rPr>
      </w:pPr>
      <w:r w:rsidRPr="00D8213F">
        <w:rPr>
          <w:rFonts w:asciiTheme="minorHAnsi" w:hAnsiTheme="minorHAnsi"/>
          <w:color w:val="auto"/>
          <w:sz w:val="22"/>
          <w:szCs w:val="22"/>
        </w:rPr>
        <w:t>Where children leave our school, we ensure their child protection file is transferred to the new school as soon as possible. This will be transferred separately from the main pupil file, ensuring secure transit and a conformation of receipt should be obtained</w:t>
      </w:r>
    </w:p>
    <w:p w:rsidR="00090F95" w:rsidRPr="00D8213F" w:rsidRDefault="00090F95" w:rsidP="00090F95">
      <w:pPr>
        <w:spacing w:after="0" w:line="276" w:lineRule="auto"/>
        <w:jc w:val="both"/>
      </w:pPr>
    </w:p>
    <w:p w:rsidR="00090F95" w:rsidRPr="00D8213F" w:rsidRDefault="00090F95" w:rsidP="00090F95">
      <w:pPr>
        <w:widowControl w:val="0"/>
        <w:tabs>
          <w:tab w:val="left" w:pos="680"/>
        </w:tabs>
        <w:spacing w:after="0" w:line="276" w:lineRule="auto"/>
        <w:ind w:right="105"/>
        <w:jc w:val="both"/>
      </w:pPr>
      <w:r w:rsidRPr="00D8213F">
        <w:rPr>
          <w:b/>
        </w:rPr>
        <w:t>All staff and volunteers:</w:t>
      </w:r>
      <w:r w:rsidRPr="00D8213F">
        <w:t xml:space="preserve"> Safeguarding is everyone’s responsibility. It applies to all who work, volunteer, learn, or supply services to our school. All staff and volunteers have an equal responsibility to understand and implement this policy and its procedures both within and outside of normal school hours including activities away from school. This includes a duty to act upon any suspicion, concern or disclosure that may suggest that a </w:t>
      </w:r>
      <w:r w:rsidR="007114EF">
        <w:t>pupil</w:t>
      </w:r>
      <w:r w:rsidRPr="00D8213F">
        <w:t xml:space="preserve"> is at risk of significant harm or in need of support services. All staff and volunteers should be alert to </w:t>
      </w:r>
      <w:r w:rsidR="007114EF">
        <w:t>pupil</w:t>
      </w:r>
      <w:r w:rsidRPr="00D8213F">
        <w:t xml:space="preserve">s at risk of being Radicalised or drawn into Extremism or Child Sexual Exploitation whether from an adult or another </w:t>
      </w:r>
      <w:r w:rsidR="007114EF">
        <w:t>pupil</w:t>
      </w:r>
      <w:r w:rsidRPr="00D8213F">
        <w:t xml:space="preserve">. </w:t>
      </w:r>
    </w:p>
    <w:p w:rsidR="00090F95" w:rsidRPr="00D8213F" w:rsidRDefault="00090F95" w:rsidP="00090F95">
      <w:pPr>
        <w:widowControl w:val="0"/>
        <w:tabs>
          <w:tab w:val="left" w:pos="680"/>
        </w:tabs>
        <w:spacing w:after="0" w:line="276" w:lineRule="auto"/>
        <w:jc w:val="both"/>
      </w:pPr>
    </w:p>
    <w:p w:rsidR="00090F95" w:rsidRPr="00D8213F" w:rsidRDefault="00090F95" w:rsidP="00090F95">
      <w:pPr>
        <w:widowControl w:val="0"/>
        <w:tabs>
          <w:tab w:val="left" w:pos="680"/>
        </w:tabs>
        <w:spacing w:after="0" w:line="276" w:lineRule="auto"/>
        <w:jc w:val="both"/>
        <w:rPr>
          <w:b/>
        </w:rPr>
      </w:pPr>
      <w:r w:rsidRPr="00D8213F">
        <w:t xml:space="preserve">They are required to report instances of actual or suspected child abuse or neglect to the DSL or Deputy DSL. Additionally they are expected to make themselves available for appropriate training and to read both this policy and Part 1 of the latest edition of KCSIE and ‘What to do if you are a worried a </w:t>
      </w:r>
      <w:r w:rsidR="007114EF">
        <w:t>pupil</w:t>
      </w:r>
      <w:r w:rsidRPr="00D8213F">
        <w:t xml:space="preserve"> is being abused’ latest edition. Special arrangements will be put in place for anyone working in the school whose command of English is insufficient to enable them to read and digest the contents of this policy and Part 1 of KCSIE</w:t>
      </w:r>
    </w:p>
    <w:p w:rsidR="00FD38E3" w:rsidRDefault="00FD38E3" w:rsidP="00090F95">
      <w:pPr>
        <w:widowControl w:val="0"/>
        <w:tabs>
          <w:tab w:val="left" w:pos="680"/>
        </w:tabs>
        <w:spacing w:after="0" w:line="276" w:lineRule="auto"/>
        <w:jc w:val="both"/>
        <w:rPr>
          <w:b/>
        </w:rPr>
      </w:pPr>
    </w:p>
    <w:p w:rsidR="00090F95" w:rsidRPr="00D8213F" w:rsidRDefault="00090F95" w:rsidP="00090F95">
      <w:pPr>
        <w:widowControl w:val="0"/>
        <w:tabs>
          <w:tab w:val="left" w:pos="680"/>
        </w:tabs>
        <w:spacing w:after="0" w:line="276" w:lineRule="auto"/>
        <w:jc w:val="both"/>
      </w:pPr>
      <w:r w:rsidRPr="00D8213F">
        <w:rPr>
          <w:b/>
        </w:rPr>
        <w:t>Designated Safeguarding Lead (DSL) and Deputy DSL: (Also please refer to Appendix 2 for the job role).</w:t>
      </w:r>
      <w:r w:rsidRPr="00D8213F">
        <w:t xml:space="preserve"> They are members of the School’s SLT with the status and authority to carry out the duties of the posts. The Deputy DSL will act as DSL in his or her absence, carrying out safeguarding tasks and duties in accordance with Appendix 2. The DSL for the EYFS, whilst having delegated powers, will ensure that the DSL is kept informed of all safeguarding matters relating to the EYFS. </w:t>
      </w:r>
    </w:p>
    <w:p w:rsidR="00090F95" w:rsidRPr="00D8213F" w:rsidRDefault="00090F95" w:rsidP="00090F95">
      <w:pPr>
        <w:spacing w:after="0" w:line="276" w:lineRule="auto"/>
        <w:jc w:val="both"/>
      </w:pPr>
    </w:p>
    <w:p w:rsidR="00090F95" w:rsidRPr="00D8213F" w:rsidRDefault="00F87F6F" w:rsidP="00090F95">
      <w:pPr>
        <w:widowControl w:val="0"/>
        <w:spacing w:after="0" w:line="276" w:lineRule="auto"/>
        <w:jc w:val="both"/>
      </w:pPr>
      <w:r>
        <w:rPr>
          <w:b/>
        </w:rPr>
        <w:t>Proprietor and Headmaster</w:t>
      </w:r>
      <w:r w:rsidR="006B6658">
        <w:rPr>
          <w:b/>
        </w:rPr>
        <w:t xml:space="preserve"> (who is also the DSL)</w:t>
      </w:r>
      <w:r w:rsidR="00090F95" w:rsidRPr="00D8213F">
        <w:rPr>
          <w:b/>
        </w:rPr>
        <w:t xml:space="preserve">: </w:t>
      </w:r>
      <w:r w:rsidR="006B6658">
        <w:t xml:space="preserve">The Proprietor’s </w:t>
      </w:r>
      <w:r w:rsidR="00090F95" w:rsidRPr="00D8213F">
        <w:t xml:space="preserve">is refreshed in accordance with the </w:t>
      </w:r>
      <w:r>
        <w:t xml:space="preserve">Derby </w:t>
      </w:r>
      <w:r>
        <w:lastRenderedPageBreak/>
        <w:t>Safeguarding Children’s Board criteria. The Proprietor, has</w:t>
      </w:r>
      <w:r w:rsidR="00090F95" w:rsidRPr="00D8213F">
        <w:t xml:space="preserve"> a corporate responsibility for all safeguarding matters relating to the </w:t>
      </w:r>
      <w:r w:rsidR="007114EF">
        <w:t>pupil</w:t>
      </w:r>
      <w:r w:rsidR="00090F95" w:rsidRPr="00D8213F">
        <w:t xml:space="preserve">s of the school. This includes specific responsibilities for ensuring that all who are employed, supply services or volunteer at the school, are informed of the content of this policy and any reviews and updates. To these ends </w:t>
      </w:r>
      <w:r>
        <w:t>Proprietor (who is also the Headmaster and DSL) will</w:t>
      </w:r>
      <w:r w:rsidR="00090F95" w:rsidRPr="00D8213F">
        <w:t>:</w:t>
      </w:r>
    </w:p>
    <w:p w:rsidR="00090F95" w:rsidRPr="00D8213F" w:rsidRDefault="00A25382" w:rsidP="00F87F6F">
      <w:pPr>
        <w:widowControl w:val="0"/>
        <w:numPr>
          <w:ilvl w:val="0"/>
          <w:numId w:val="27"/>
        </w:numPr>
        <w:tabs>
          <w:tab w:val="left" w:pos="284"/>
        </w:tabs>
        <w:spacing w:after="0" w:line="276" w:lineRule="auto"/>
        <w:ind w:left="284" w:hanging="284"/>
        <w:jc w:val="both"/>
      </w:pPr>
      <w:r>
        <w:t>l</w:t>
      </w:r>
      <w:r w:rsidR="00090F95" w:rsidRPr="00D8213F">
        <w:t>iaise with the seni</w:t>
      </w:r>
      <w:r w:rsidR="00F87F6F">
        <w:t>or leadership of the school</w:t>
      </w:r>
      <w:r w:rsidR="00090F95" w:rsidRPr="00D8213F">
        <w:t xml:space="preserve">, holding them to account on matters relating to safeguarding and to liaise with the </w:t>
      </w:r>
      <w:r w:rsidR="00F87F6F">
        <w:t>Derby Safeguarding Children’s Board</w:t>
      </w:r>
      <w:r w:rsidR="00F87F6F" w:rsidRPr="00D8213F">
        <w:t xml:space="preserve"> </w:t>
      </w:r>
      <w:r w:rsidR="00090F95" w:rsidRPr="00D8213F">
        <w:t>and LADO as and when required by this policy;</w:t>
      </w:r>
    </w:p>
    <w:p w:rsidR="00090F95" w:rsidRPr="00D8213F" w:rsidRDefault="00A25382" w:rsidP="00F87F6F">
      <w:pPr>
        <w:widowControl w:val="0"/>
        <w:numPr>
          <w:ilvl w:val="0"/>
          <w:numId w:val="27"/>
        </w:numPr>
        <w:tabs>
          <w:tab w:val="left" w:pos="284"/>
        </w:tabs>
        <w:spacing w:after="0" w:line="276" w:lineRule="auto"/>
        <w:ind w:left="284" w:hanging="284"/>
        <w:jc w:val="both"/>
      </w:pPr>
      <w:r>
        <w:t>e</w:t>
      </w:r>
      <w:r w:rsidR="00090F95" w:rsidRPr="00D8213F">
        <w:t>nsure that the annual review and report with the minute</w:t>
      </w:r>
      <w:r w:rsidR="00F87F6F">
        <w:t xml:space="preserve">s being sufficiently detailed </w:t>
      </w:r>
      <w:r w:rsidR="00090F95" w:rsidRPr="00D8213F">
        <w:t>demonstrate both the breadth and the depth of the review;</w:t>
      </w:r>
    </w:p>
    <w:p w:rsidR="00090F95" w:rsidRPr="00D8213F" w:rsidRDefault="00A25382" w:rsidP="00F87F6F">
      <w:pPr>
        <w:widowControl w:val="0"/>
        <w:numPr>
          <w:ilvl w:val="0"/>
          <w:numId w:val="27"/>
        </w:numPr>
        <w:tabs>
          <w:tab w:val="left" w:pos="284"/>
        </w:tabs>
        <w:spacing w:after="0" w:line="276" w:lineRule="auto"/>
        <w:ind w:left="284" w:hanging="284"/>
        <w:jc w:val="both"/>
      </w:pPr>
      <w:r>
        <w:t>c</w:t>
      </w:r>
      <w:r w:rsidR="00090F95" w:rsidRPr="00D8213F">
        <w:t>heck the staff’s understanding and implementation of the policy, ensuring that all staff are aware of the referral process and how to implement safeguarding protocols;</w:t>
      </w:r>
    </w:p>
    <w:p w:rsidR="00090F95" w:rsidRPr="00D8213F" w:rsidRDefault="00A25382" w:rsidP="00F87F6F">
      <w:pPr>
        <w:widowControl w:val="0"/>
        <w:numPr>
          <w:ilvl w:val="0"/>
          <w:numId w:val="27"/>
        </w:numPr>
        <w:tabs>
          <w:tab w:val="left" w:pos="284"/>
        </w:tabs>
        <w:spacing w:after="0" w:line="276" w:lineRule="auto"/>
        <w:ind w:left="284" w:hanging="284"/>
        <w:jc w:val="both"/>
      </w:pPr>
      <w:r>
        <w:t>m</w:t>
      </w:r>
      <w:r w:rsidR="00090F95" w:rsidRPr="00D8213F">
        <w:t>onitor the policy, procedures and the efficiency with which they are implemented;</w:t>
      </w:r>
    </w:p>
    <w:p w:rsidR="00090F95" w:rsidRPr="00D8213F" w:rsidRDefault="00A25382" w:rsidP="00F87F6F">
      <w:pPr>
        <w:widowControl w:val="0"/>
        <w:numPr>
          <w:ilvl w:val="0"/>
          <w:numId w:val="27"/>
        </w:numPr>
        <w:tabs>
          <w:tab w:val="left" w:pos="284"/>
        </w:tabs>
        <w:spacing w:after="0" w:line="276" w:lineRule="auto"/>
        <w:ind w:left="284" w:hanging="284"/>
        <w:jc w:val="both"/>
      </w:pPr>
      <w:r>
        <w:t>e</w:t>
      </w:r>
      <w:r w:rsidR="00090F95" w:rsidRPr="00D8213F">
        <w:t>nsure that there are clear job specifications for the DSL and Deputy DSL;</w:t>
      </w:r>
    </w:p>
    <w:p w:rsidR="00090F95" w:rsidRPr="00D8213F" w:rsidRDefault="00A25382" w:rsidP="00F87F6F">
      <w:pPr>
        <w:widowControl w:val="0"/>
        <w:numPr>
          <w:ilvl w:val="0"/>
          <w:numId w:val="27"/>
        </w:numPr>
        <w:tabs>
          <w:tab w:val="left" w:pos="284"/>
        </w:tabs>
        <w:spacing w:after="0" w:line="276" w:lineRule="auto"/>
        <w:ind w:left="284" w:hanging="284"/>
        <w:jc w:val="both"/>
      </w:pPr>
      <w:r>
        <w:t>f</w:t>
      </w:r>
      <w:r w:rsidR="00090F95" w:rsidRPr="00D8213F">
        <w:t>ind out if the policy is known in practice by talking to a number of staff and volunteers right across the school to see if they would know who to go to in the case of a suspected abuse and what they would do in terms of comments they might make to the child;</w:t>
      </w:r>
    </w:p>
    <w:p w:rsidR="00090F95" w:rsidRPr="00D8213F" w:rsidRDefault="00A25382" w:rsidP="00F87F6F">
      <w:pPr>
        <w:widowControl w:val="0"/>
        <w:numPr>
          <w:ilvl w:val="0"/>
          <w:numId w:val="27"/>
        </w:numPr>
        <w:tabs>
          <w:tab w:val="left" w:pos="284"/>
        </w:tabs>
        <w:spacing w:after="0" w:line="276" w:lineRule="auto"/>
        <w:ind w:left="284" w:hanging="284"/>
        <w:jc w:val="both"/>
      </w:pPr>
      <w:r>
        <w:t>e</w:t>
      </w:r>
      <w:r w:rsidR="00090F95" w:rsidRPr="00D8213F">
        <w:t>nsure that the DSL has the knowledge, skills and understanding necessary to keep safe children who are looked after by a local authority;</w:t>
      </w:r>
    </w:p>
    <w:p w:rsidR="00090F95" w:rsidRPr="00D8213F" w:rsidRDefault="00A25382" w:rsidP="00F87F6F">
      <w:pPr>
        <w:widowControl w:val="0"/>
        <w:numPr>
          <w:ilvl w:val="0"/>
          <w:numId w:val="27"/>
        </w:numPr>
        <w:tabs>
          <w:tab w:val="left" w:pos="284"/>
        </w:tabs>
        <w:spacing w:after="0" w:line="276" w:lineRule="auto"/>
        <w:ind w:left="284" w:hanging="284"/>
        <w:jc w:val="both"/>
      </w:pPr>
      <w:r>
        <w:t>r</w:t>
      </w:r>
      <w:r w:rsidR="00090F95" w:rsidRPr="00D8213F">
        <w:t>eview how children are taught about safeguarding, including online, through the curriculum and PSHEE;</w:t>
      </w:r>
    </w:p>
    <w:p w:rsidR="00F87F6F" w:rsidRDefault="00A25382" w:rsidP="00F87F6F">
      <w:pPr>
        <w:widowControl w:val="0"/>
        <w:numPr>
          <w:ilvl w:val="0"/>
          <w:numId w:val="27"/>
        </w:numPr>
        <w:tabs>
          <w:tab w:val="left" w:pos="284"/>
        </w:tabs>
        <w:spacing w:after="0" w:line="276" w:lineRule="auto"/>
        <w:ind w:left="284" w:hanging="284"/>
        <w:jc w:val="both"/>
      </w:pPr>
      <w:proofErr w:type="gramStart"/>
      <w:r>
        <w:t>e</w:t>
      </w:r>
      <w:r w:rsidR="00090F95" w:rsidRPr="00D8213F">
        <w:t>nsure</w:t>
      </w:r>
      <w:proofErr w:type="gramEnd"/>
      <w:r w:rsidR="00090F95" w:rsidRPr="00D8213F">
        <w:t xml:space="preserve"> that the school contributes to interagency working in line with the Working Together to safeguard children (HM Government, 2015) through effective communication and good cooperation with local agencies. </w:t>
      </w:r>
    </w:p>
    <w:p w:rsidR="00090F95" w:rsidRPr="00D8213F" w:rsidRDefault="00A25382" w:rsidP="00F87F6F">
      <w:pPr>
        <w:widowControl w:val="0"/>
        <w:numPr>
          <w:ilvl w:val="0"/>
          <w:numId w:val="27"/>
        </w:numPr>
        <w:tabs>
          <w:tab w:val="left" w:pos="284"/>
        </w:tabs>
        <w:spacing w:after="0" w:line="276" w:lineRule="auto"/>
        <w:ind w:left="284" w:hanging="284"/>
        <w:jc w:val="both"/>
      </w:pPr>
      <w:r>
        <w:t>e</w:t>
      </w:r>
      <w:r w:rsidR="00F87F6F">
        <w:t>nsure</w:t>
      </w:r>
      <w:r w:rsidR="00090F95" w:rsidRPr="00D8213F">
        <w:t xml:space="preserve"> sufficient time and resources to enable </w:t>
      </w:r>
      <w:r w:rsidR="00F87F6F">
        <w:t xml:space="preserve">the proprietor to carry out his work under the </w:t>
      </w:r>
      <w:r w:rsidR="00090F95" w:rsidRPr="00D8213F">
        <w:t xml:space="preserve">DSL and Deputy DSL to carry out their roles effectively, including the assessment of </w:t>
      </w:r>
      <w:r w:rsidR="007114EF">
        <w:t>pupil</w:t>
      </w:r>
      <w:r w:rsidR="00090F95" w:rsidRPr="00D8213F">
        <w:t>s and attendance at strategy discussions and other necessary meetings;</w:t>
      </w:r>
    </w:p>
    <w:p w:rsidR="00090F95" w:rsidRPr="00D8213F" w:rsidRDefault="00A25382" w:rsidP="00F87F6F">
      <w:pPr>
        <w:numPr>
          <w:ilvl w:val="0"/>
          <w:numId w:val="28"/>
        </w:numPr>
        <w:spacing w:after="0" w:line="276" w:lineRule="auto"/>
        <w:ind w:left="284" w:hanging="284"/>
        <w:jc w:val="both"/>
      </w:pPr>
      <w:r>
        <w:t>e</w:t>
      </w:r>
      <w:r w:rsidR="00090F95" w:rsidRPr="00D8213F">
        <w:t>nsure that all staff feel able to raise concerns about poor or unsafe practice and that such concerns are handled sensitively;</w:t>
      </w:r>
    </w:p>
    <w:p w:rsidR="00090F95" w:rsidRPr="00D8213F" w:rsidRDefault="003936B2" w:rsidP="00F87F6F">
      <w:pPr>
        <w:numPr>
          <w:ilvl w:val="0"/>
          <w:numId w:val="28"/>
        </w:numPr>
        <w:spacing w:after="0" w:line="276" w:lineRule="auto"/>
        <w:ind w:left="284" w:hanging="284"/>
        <w:jc w:val="both"/>
      </w:pPr>
      <w:r>
        <w:t>r</w:t>
      </w:r>
      <w:r w:rsidR="00090F95" w:rsidRPr="00D8213F">
        <w:t xml:space="preserve">eport wrongdoing by staff in the workplace that does not involve safeguarding and welfare of </w:t>
      </w:r>
      <w:r w:rsidR="007114EF">
        <w:t>pupil</w:t>
      </w:r>
      <w:r w:rsidR="00090F95" w:rsidRPr="00D8213F">
        <w:t>s is dealt with in accordance with the school’s Whistleblowing procedures;</w:t>
      </w:r>
    </w:p>
    <w:p w:rsidR="00090F95" w:rsidRPr="00D8213F" w:rsidRDefault="003936B2" w:rsidP="00F87F6F">
      <w:pPr>
        <w:numPr>
          <w:ilvl w:val="0"/>
          <w:numId w:val="28"/>
        </w:numPr>
        <w:spacing w:after="0" w:line="276" w:lineRule="auto"/>
        <w:ind w:left="284" w:hanging="284"/>
        <w:jc w:val="both"/>
      </w:pPr>
      <w:r>
        <w:t>p</w:t>
      </w:r>
      <w:r w:rsidR="00090F95" w:rsidRPr="00D8213F">
        <w:t>rovide immunity from retribution or disciplinary action against staff in the event of them ‘whistleblowing’ in good faith;</w:t>
      </w:r>
    </w:p>
    <w:p w:rsidR="00090F95" w:rsidRPr="00D8213F" w:rsidRDefault="003936B2" w:rsidP="00F87F6F">
      <w:pPr>
        <w:numPr>
          <w:ilvl w:val="0"/>
          <w:numId w:val="28"/>
        </w:numPr>
        <w:spacing w:after="0" w:line="276" w:lineRule="auto"/>
        <w:ind w:left="284" w:hanging="284"/>
        <w:jc w:val="both"/>
      </w:pPr>
      <w:r>
        <w:t>e</w:t>
      </w:r>
      <w:r w:rsidR="00090F95" w:rsidRPr="00D8213F">
        <w:t xml:space="preserve">nsure that </w:t>
      </w:r>
      <w:r w:rsidR="007114EF">
        <w:t>pupil</w:t>
      </w:r>
      <w:r w:rsidR="00090F95" w:rsidRPr="00D8213F">
        <w:t>s’ safety and welfare are addressed through the curriculum; and</w:t>
      </w:r>
    </w:p>
    <w:p w:rsidR="00090F95" w:rsidRPr="00D8213F" w:rsidRDefault="003936B2" w:rsidP="00F87F6F">
      <w:pPr>
        <w:numPr>
          <w:ilvl w:val="0"/>
          <w:numId w:val="28"/>
        </w:numPr>
        <w:spacing w:after="0" w:line="276" w:lineRule="auto"/>
        <w:ind w:left="284" w:hanging="284"/>
        <w:jc w:val="both"/>
      </w:pPr>
      <w:proofErr w:type="gramStart"/>
      <w:r>
        <w:t>b</w:t>
      </w:r>
      <w:r w:rsidR="00090F95" w:rsidRPr="00D8213F">
        <w:t>e</w:t>
      </w:r>
      <w:proofErr w:type="gramEnd"/>
      <w:r w:rsidR="00090F95" w:rsidRPr="00D8213F">
        <w:t xml:space="preserve"> able to understand safer recruitment procedures and processes and deal with allegations against members of staff and volunteers.</w:t>
      </w:r>
    </w:p>
    <w:p w:rsidR="00090F95" w:rsidRPr="00D8213F" w:rsidRDefault="00090F95" w:rsidP="00090F95">
      <w:pPr>
        <w:spacing w:after="0" w:line="276" w:lineRule="auto"/>
        <w:ind w:left="284"/>
        <w:jc w:val="both"/>
      </w:pPr>
    </w:p>
    <w:p w:rsidR="00090F95" w:rsidRPr="00D8213F" w:rsidRDefault="00090F95" w:rsidP="00090F95">
      <w:pPr>
        <w:spacing w:after="0" w:line="276" w:lineRule="auto"/>
        <w:jc w:val="both"/>
        <w:rPr>
          <w:b/>
        </w:rPr>
      </w:pPr>
      <w:r w:rsidRPr="00D8213F">
        <w:rPr>
          <w:b/>
          <w:i/>
        </w:rPr>
        <w:t>APPENDIX 3</w:t>
      </w:r>
      <w:r w:rsidRPr="00D8213F">
        <w:rPr>
          <w:b/>
        </w:rPr>
        <w:t>- THE</w:t>
      </w:r>
      <w:r w:rsidRPr="00D8213F">
        <w:rPr>
          <w:rFonts w:cs="Times"/>
          <w:b/>
          <w:lang w:val="en-US"/>
        </w:rPr>
        <w:t xml:space="preserve"> ROLE OF THE LOCAL AUTHORITY DESIGNATED OFFICER (LADO)</w:t>
      </w: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 xml:space="preserve">The role of the LADO is set out in </w:t>
      </w:r>
      <w:r w:rsidRPr="00D8213F">
        <w:rPr>
          <w:rFonts w:cs="Times"/>
          <w:i/>
          <w:lang w:val="en-US"/>
        </w:rPr>
        <w:t>Working Together to Safeguard Children (2015)</w:t>
      </w:r>
      <w:r w:rsidRPr="00D8213F">
        <w:rPr>
          <w:rFonts w:cs="Times"/>
          <w:lang w:val="en-US"/>
        </w:rPr>
        <w:t xml:space="preserve"> and is governed by the Authorities duties under section 11 of the Children Act 2004 and SSCB Inter-Agency Policy and Procedures.  This guidance outlines procedures for managing allegations against people who work with children who are paid, unpaid, volunteers, casual, agency or anyone self employed.</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must be contacted within one working day in respect of all cases in which it is alleged that a person who works with children has:</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Behaved in a way that has harmed, or may have harmed a child;</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Possibly committed a criminal offence against or related to a child; or</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Behaved towards a child or children in a way that indicates they may pose a risk of harm to children.</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There may be up to three strands in the consideration of an allegation:</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A police investigation of a possible criminal offence;</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Enquiries and assessment by children’s social care about whether a child is in need of protection or in need of services;</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Consideration by an employer of disciplinary action in respect of the individual.</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is responsible for:</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Providing advice, information and guidance to employers and voluntary organisations around allegations and concerns regarding paid and unpaid workers.</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Managing and overseeing individual cases from all partner agencies.</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Ensuring the child’s voice is heard and that they are safeguarded.</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Ensuring there is a consistent, fair and thorough process for all adults working with children and young people against whom an allegation is made.</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Monitoring the progress of cases to ensure they are dealt with as quickly as possible.</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Recommending a referral and chairing the strategy meeting in cases where the allegation requires investigation by police and/or social care.</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is involved from the initial phase of the allegation through to the conclusion of the case. The LADO is available to discuss any concerns and to assist the school in deciding whether there is a need to make a referral and/or take any immediate management action to protect a child.</w:t>
      </w:r>
    </w:p>
    <w:p w:rsidR="00090F95" w:rsidRDefault="00090F95" w:rsidP="00090F95">
      <w:pPr>
        <w:spacing w:after="0" w:line="276" w:lineRule="auto"/>
        <w:jc w:val="both"/>
      </w:pPr>
    </w:p>
    <w:p w:rsidR="00090F95" w:rsidRPr="00D8213F" w:rsidRDefault="00090F95" w:rsidP="00090F95">
      <w:pPr>
        <w:spacing w:after="0" w:line="276" w:lineRule="auto"/>
        <w:jc w:val="both"/>
        <w:rPr>
          <w:b/>
        </w:rPr>
      </w:pPr>
      <w:r w:rsidRPr="00D8213F">
        <w:rPr>
          <w:b/>
          <w:i/>
        </w:rPr>
        <w:t>APPENDIX 3</w:t>
      </w:r>
      <w:r w:rsidRPr="00D8213F">
        <w:rPr>
          <w:b/>
        </w:rPr>
        <w:t>- THE</w:t>
      </w:r>
      <w:r w:rsidRPr="00D8213F">
        <w:rPr>
          <w:rFonts w:cs="Times"/>
          <w:b/>
          <w:lang w:val="en-US"/>
        </w:rPr>
        <w:t xml:space="preserve"> ROLE OF THE LOCAL AUTHORITY DESIGNATED OFFICER (LADO)</w:t>
      </w: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 xml:space="preserve">The role of the LADO is set out in </w:t>
      </w:r>
      <w:r w:rsidRPr="00D8213F">
        <w:rPr>
          <w:rFonts w:cs="Times"/>
          <w:i/>
          <w:lang w:val="en-US"/>
        </w:rPr>
        <w:t>Working Together to Safeguard Children (2015)</w:t>
      </w:r>
      <w:r w:rsidRPr="00D8213F">
        <w:rPr>
          <w:rFonts w:cs="Times"/>
          <w:lang w:val="en-US"/>
        </w:rPr>
        <w:t xml:space="preserve"> and is governed by the Authorities duties under section 11 of the Children Act 2004 and SSCB Inter-Agency Policy and Procedures.  This guidance outlines procedures for managing allegations against people who work with children who are paid, unpaid, volunteers, casual, agency or anyone self employed.</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must be contacted within one working day in respect of all cases in which it is alleged that a person who works with children has:</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Behaved in a way that has harmed, or may have harmed a child;</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Possibly committed a criminal offence against or related to a child; or</w:t>
      </w:r>
    </w:p>
    <w:p w:rsidR="00090F95" w:rsidRPr="00D8213F" w:rsidRDefault="00090F95" w:rsidP="00F87F6F">
      <w:pPr>
        <w:widowControl w:val="0"/>
        <w:numPr>
          <w:ilvl w:val="0"/>
          <w:numId w:val="36"/>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Behaved towards a child or children in a way that indicates they may pose a risk of harm to children.</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There may be up to three strands in the consideration of an allegation:</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A police investigation of a possible criminal offence;</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Enquiries and assessment by children’s social care about whether a child is in need of protection or in need of services;</w:t>
      </w:r>
    </w:p>
    <w:p w:rsidR="00090F95" w:rsidRPr="00D8213F" w:rsidRDefault="00090F95" w:rsidP="00F87F6F">
      <w:pPr>
        <w:widowControl w:val="0"/>
        <w:numPr>
          <w:ilvl w:val="0"/>
          <w:numId w:val="37"/>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Consideration by an employer of disciplinary action in respect of the individual.</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is responsible for:</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Providing advice, information and guidance to employers and voluntary organisations around allegations and concerns regarding paid and unpaid workers.</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Managing and overseeing individual cases from all partner agencies.</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Ensuring the child’s voice is heard and that they are safeguarded.</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Ensuring there is a consistent, fair and thorough process for all adults working with children and young people against whom an allegation is made.</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Monitoring the progress of cases to ensure they are dealt with as quickly as possible.</w:t>
      </w:r>
    </w:p>
    <w:p w:rsidR="00090F95" w:rsidRPr="00D8213F" w:rsidRDefault="00090F95" w:rsidP="00F87F6F">
      <w:pPr>
        <w:widowControl w:val="0"/>
        <w:numPr>
          <w:ilvl w:val="0"/>
          <w:numId w:val="38"/>
        </w:numPr>
        <w:tabs>
          <w:tab w:val="left" w:pos="284"/>
        </w:tabs>
        <w:autoSpaceDE w:val="0"/>
        <w:autoSpaceDN w:val="0"/>
        <w:adjustRightInd w:val="0"/>
        <w:spacing w:after="0" w:line="276" w:lineRule="auto"/>
        <w:ind w:left="284" w:hanging="284"/>
        <w:jc w:val="both"/>
        <w:rPr>
          <w:rFonts w:cs="Times"/>
          <w:lang w:val="en-US"/>
        </w:rPr>
      </w:pPr>
      <w:r w:rsidRPr="00D8213F">
        <w:rPr>
          <w:rFonts w:cs="Times"/>
          <w:lang w:val="en-US"/>
        </w:rPr>
        <w:t>Recommending a referral and chairing the strategy meeting in cases where the allegation requires investigation by police and/or social care.</w:t>
      </w:r>
    </w:p>
    <w:p w:rsidR="00090F95" w:rsidRPr="00D8213F" w:rsidRDefault="00090F95" w:rsidP="00090F95">
      <w:pPr>
        <w:widowControl w:val="0"/>
        <w:autoSpaceDE w:val="0"/>
        <w:autoSpaceDN w:val="0"/>
        <w:adjustRightInd w:val="0"/>
        <w:spacing w:after="0" w:line="276" w:lineRule="auto"/>
        <w:jc w:val="both"/>
        <w:rPr>
          <w:rFonts w:cs="Times"/>
          <w:lang w:val="en-US"/>
        </w:rPr>
      </w:pPr>
    </w:p>
    <w:p w:rsidR="00090F95" w:rsidRPr="00D8213F" w:rsidRDefault="00090F95" w:rsidP="00090F95">
      <w:pPr>
        <w:widowControl w:val="0"/>
        <w:autoSpaceDE w:val="0"/>
        <w:autoSpaceDN w:val="0"/>
        <w:adjustRightInd w:val="0"/>
        <w:spacing w:after="0" w:line="276" w:lineRule="auto"/>
        <w:jc w:val="both"/>
        <w:rPr>
          <w:rFonts w:cs="Times"/>
          <w:lang w:val="en-US"/>
        </w:rPr>
      </w:pPr>
      <w:r w:rsidRPr="00D8213F">
        <w:rPr>
          <w:rFonts w:cs="Times"/>
          <w:lang w:val="en-US"/>
        </w:rPr>
        <w:t>The LADO is involved from the initial phase of the allegation through to the conclusion of the case. The LADO is available to discuss any concerns and to assist the school in deciding whether there is a need to make a referral and/or take any immediate management action to protect a child.</w:t>
      </w:r>
    </w:p>
    <w:p w:rsidR="00090F95" w:rsidRDefault="00090F95" w:rsidP="001446D5">
      <w:pPr>
        <w:spacing w:after="0" w:line="276" w:lineRule="auto"/>
        <w:jc w:val="center"/>
        <w:rPr>
          <w:rFonts w:eastAsia="Times New Roman" w:cs="Arial"/>
          <w:b/>
          <w:u w:val="single"/>
          <w:lang w:eastAsia="en-GB"/>
        </w:rPr>
      </w:pPr>
    </w:p>
    <w:p w:rsidR="00090F95" w:rsidRDefault="00090F95" w:rsidP="001446D5">
      <w:pPr>
        <w:spacing w:after="0" w:line="276" w:lineRule="auto"/>
        <w:jc w:val="center"/>
        <w:rPr>
          <w:rFonts w:eastAsia="Times New Roman" w:cs="Arial"/>
          <w:b/>
          <w:u w:val="single"/>
          <w:lang w:eastAsia="en-GB"/>
        </w:rPr>
      </w:pPr>
    </w:p>
    <w:p w:rsidR="00090F95" w:rsidRDefault="00090F95" w:rsidP="001446D5">
      <w:pPr>
        <w:spacing w:after="0" w:line="276" w:lineRule="auto"/>
        <w:jc w:val="center"/>
        <w:rPr>
          <w:rFonts w:eastAsia="Times New Roman" w:cs="Arial"/>
          <w:b/>
          <w:u w:val="single"/>
          <w:lang w:eastAsia="en-GB"/>
        </w:rPr>
      </w:pPr>
    </w:p>
    <w:p w:rsidR="00090F95" w:rsidRDefault="00090F95"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F87F6F" w:rsidRDefault="00F87F6F" w:rsidP="001446D5">
      <w:pPr>
        <w:spacing w:after="0" w:line="276" w:lineRule="auto"/>
        <w:jc w:val="center"/>
        <w:rPr>
          <w:rFonts w:eastAsia="Times New Roman" w:cs="Arial"/>
          <w:b/>
          <w:u w:val="single"/>
          <w:lang w:eastAsia="en-GB"/>
        </w:rPr>
      </w:pPr>
    </w:p>
    <w:p w:rsidR="00090F95" w:rsidRDefault="00090F95" w:rsidP="001446D5">
      <w:pPr>
        <w:spacing w:after="0" w:line="276" w:lineRule="auto"/>
        <w:jc w:val="center"/>
        <w:rPr>
          <w:rFonts w:eastAsia="Times New Roman" w:cs="Arial"/>
          <w:b/>
          <w:u w:val="single"/>
          <w:lang w:eastAsia="en-GB"/>
        </w:rPr>
      </w:pPr>
    </w:p>
    <w:p w:rsidR="00C1145D" w:rsidRDefault="00C1145D" w:rsidP="001446D5">
      <w:pPr>
        <w:spacing w:after="0" w:line="276" w:lineRule="auto"/>
        <w:jc w:val="center"/>
        <w:rPr>
          <w:rFonts w:eastAsia="Times New Roman" w:cs="Arial"/>
          <w:b/>
          <w:u w:val="single"/>
          <w:lang w:eastAsia="en-GB"/>
        </w:rPr>
      </w:pPr>
    </w:p>
    <w:p w:rsidR="00C1145D" w:rsidRDefault="00C1145D" w:rsidP="001446D5">
      <w:pPr>
        <w:spacing w:after="0" w:line="276" w:lineRule="auto"/>
        <w:jc w:val="center"/>
        <w:rPr>
          <w:rFonts w:eastAsia="Times New Roman" w:cs="Arial"/>
          <w:b/>
          <w:u w:val="single"/>
          <w:lang w:eastAsia="en-GB"/>
        </w:rPr>
      </w:pPr>
    </w:p>
    <w:p w:rsidR="00C1145D" w:rsidRDefault="00C1145D" w:rsidP="001446D5">
      <w:pPr>
        <w:spacing w:after="0" w:line="276" w:lineRule="auto"/>
        <w:jc w:val="center"/>
        <w:rPr>
          <w:rFonts w:eastAsia="Times New Roman" w:cs="Arial"/>
          <w:b/>
          <w:u w:val="single"/>
          <w:lang w:eastAsia="en-GB"/>
        </w:rPr>
      </w:pPr>
    </w:p>
    <w:p w:rsidR="00C1145D" w:rsidRDefault="00C1145D" w:rsidP="001446D5">
      <w:pPr>
        <w:spacing w:after="0" w:line="276" w:lineRule="auto"/>
        <w:jc w:val="center"/>
        <w:rPr>
          <w:rFonts w:eastAsia="Times New Roman" w:cs="Arial"/>
          <w:b/>
          <w:u w:val="single"/>
          <w:lang w:eastAsia="en-GB"/>
        </w:rPr>
      </w:pPr>
    </w:p>
    <w:p w:rsidR="00C1145D" w:rsidRDefault="00C1145D" w:rsidP="001446D5">
      <w:pPr>
        <w:spacing w:after="0" w:line="276" w:lineRule="auto"/>
        <w:jc w:val="center"/>
        <w:rPr>
          <w:rFonts w:eastAsia="Times New Roman" w:cs="Arial"/>
          <w:b/>
          <w:u w:val="single"/>
          <w:lang w:eastAsia="en-GB"/>
        </w:rPr>
      </w:pPr>
    </w:p>
    <w:p w:rsidR="00B936AD" w:rsidRPr="00A1672C" w:rsidRDefault="001542F7" w:rsidP="001446D5">
      <w:pPr>
        <w:spacing w:after="0" w:line="276" w:lineRule="auto"/>
        <w:jc w:val="center"/>
        <w:rPr>
          <w:rFonts w:eastAsia="Times New Roman" w:cs="Arial"/>
          <w:b/>
          <w:u w:val="single"/>
          <w:lang w:eastAsia="en-GB"/>
        </w:rPr>
      </w:pPr>
      <w:r>
        <w:rPr>
          <w:rFonts w:eastAsia="Times New Roman" w:cs="Arial"/>
          <w:b/>
          <w:u w:val="single"/>
          <w:lang w:eastAsia="en-GB"/>
        </w:rPr>
        <w:t>APPENDIX 4</w:t>
      </w:r>
      <w:r w:rsidR="00B936AD" w:rsidRPr="00A1672C">
        <w:rPr>
          <w:rFonts w:eastAsia="Times New Roman" w:cs="Arial"/>
          <w:b/>
          <w:u w:val="single"/>
          <w:lang w:eastAsia="en-GB"/>
        </w:rPr>
        <w:t xml:space="preserve"> - WHAT TO DO IF YOU ARE WORRIED A CHILD IS BEING ABUSED OR NEGLECTED</w:t>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2784" behindDoc="0" locked="0" layoutInCell="1" allowOverlap="1">
                <wp:simplePos x="0" y="0"/>
                <wp:positionH relativeFrom="column">
                  <wp:posOffset>1026795</wp:posOffset>
                </wp:positionH>
                <wp:positionV relativeFrom="paragraph">
                  <wp:posOffset>161925</wp:posOffset>
                </wp:positionV>
                <wp:extent cx="4228465" cy="439420"/>
                <wp:effectExtent l="0" t="0" r="19685" b="1778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8465" cy="439420"/>
                        </a:xfrm>
                        <a:prstGeom prst="rect">
                          <a:avLst/>
                        </a:prstGeom>
                        <a:solidFill>
                          <a:srgbClr val="F3F0F6"/>
                        </a:solidFill>
                        <a:ln w="6350">
                          <a:solidFill>
                            <a:prstClr val="black"/>
                          </a:solidFill>
                        </a:ln>
                        <a:effectLst/>
                      </wps:spPr>
                      <wps:txbx>
                        <w:txbxContent>
                          <w:p w:rsidR="0055740C" w:rsidRPr="009827F2" w:rsidRDefault="0055740C" w:rsidP="00B936AD">
                            <w:pPr>
                              <w:jc w:val="center"/>
                              <w:rPr>
                                <w:rFonts w:ascii="Calibri" w:hAnsi="Calibri" w:cs="Arial"/>
                                <w:b/>
                                <w:color w:val="FF0000"/>
                              </w:rPr>
                            </w:pPr>
                            <w:r w:rsidRPr="00853A1C">
                              <w:rPr>
                                <w:rFonts w:ascii="Calibri" w:hAnsi="Calibri" w:cs="Arial"/>
                                <w:b/>
                              </w:rPr>
                              <w:t>Member of staff has concerns about a child’s welfare</w:t>
                            </w:r>
                            <w:r>
                              <w:rPr>
                                <w:rFonts w:ascii="Calibri" w:hAnsi="Calibri" w:cs="Arial"/>
                                <w:b/>
                              </w:rPr>
                              <w:t xml:space="preserve"> </w:t>
                            </w:r>
                            <w:r>
                              <w:rPr>
                                <w:rFonts w:ascii="Calibri" w:hAnsi="Calibri" w:cs="Arial"/>
                                <w:b/>
                                <w:color w:val="FF0000"/>
                              </w:rPr>
                              <w:t>(including children in need and children at risk)</w:t>
                            </w:r>
                          </w:p>
                          <w:p w:rsidR="0055740C" w:rsidRPr="00853A1C" w:rsidRDefault="0055740C" w:rsidP="00B936AD">
                            <w:pPr>
                              <w:jc w:val="center"/>
                              <w:rPr>
                                <w:rFonts w:ascii="Calibri" w:hAnsi="Calibri" w:cs="Arial"/>
                                <w:b/>
                              </w:rPr>
                            </w:pPr>
                            <w:r w:rsidRPr="00853A1C">
                              <w:rPr>
                                <w:rFonts w:ascii="Calibri" w:hAnsi="Calibri" w:cs="Arial"/>
                              </w:rPr>
                              <w:t>•   Be alert to signs of abuse and question unusual 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38" o:spid="_x0000_s1026" type="#_x0000_t202" style="position:absolute;left:0;text-align:left;margin-left:80.85pt;margin-top:12.75pt;width:332.95pt;height:34.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" fillcolor="#f3f0f6" strokeweight=".5pt">
                <v:path arrowok="t"/>
                <v:textbox>
                  <w:txbxContent>
                    <w:p w:rsidR="0055740C" w:rsidRPr="009827F2" w:rsidRDefault="0055740C" w:rsidP="00B936AD">
                      <w:pPr>
                        <w:jc w:val="center"/>
                        <w:rPr>
                          <w:rFonts w:ascii="Calibri" w:hAnsi="Calibri" w:cs="Arial"/>
                          <w:b/>
                          <w:color w:val="FF0000"/>
                        </w:rPr>
                      </w:pPr>
                      <w:r w:rsidRPr="00853A1C">
                        <w:rPr>
                          <w:rFonts w:ascii="Calibri" w:hAnsi="Calibri" w:cs="Arial"/>
                          <w:b/>
                        </w:rPr>
                        <w:t>Member of staff has concerns about a child’s welfare</w:t>
                      </w:r>
                      <w:r>
                        <w:rPr>
                          <w:rFonts w:ascii="Calibri" w:hAnsi="Calibri" w:cs="Arial"/>
                          <w:b/>
                        </w:rPr>
                        <w:t xml:space="preserve"> </w:t>
                      </w:r>
                      <w:r>
                        <w:rPr>
                          <w:rFonts w:ascii="Calibri" w:hAnsi="Calibri" w:cs="Arial"/>
                          <w:b/>
                          <w:color w:val="FF0000"/>
                        </w:rPr>
                        <w:t>(including children in need and children at risk)</w:t>
                      </w:r>
                    </w:p>
                    <w:p w:rsidR="0055740C" w:rsidRPr="00853A1C" w:rsidRDefault="0055740C" w:rsidP="00B936AD">
                      <w:pPr>
                        <w:jc w:val="center"/>
                        <w:rPr>
                          <w:rFonts w:ascii="Calibri" w:hAnsi="Calibri" w:cs="Arial"/>
                          <w:b/>
                        </w:rPr>
                      </w:pPr>
                      <w:r w:rsidRPr="00853A1C">
                        <w:rPr>
                          <w:rFonts w:ascii="Calibri" w:hAnsi="Calibri" w:cs="Arial"/>
                        </w:rPr>
                        <w:t>•   Be alert to signs of abuse and question unusual behaviours</w:t>
                      </w:r>
                    </w:p>
                  </w:txbxContent>
                </v:textbox>
                <w10:wrap type="square"/>
              </v:shape>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4832" behindDoc="0" locked="0" layoutInCell="1" allowOverlap="1">
                <wp:simplePos x="0" y="0"/>
                <wp:positionH relativeFrom="column">
                  <wp:posOffset>3054350</wp:posOffset>
                </wp:positionH>
                <wp:positionV relativeFrom="paragraph">
                  <wp:posOffset>49530</wp:posOffset>
                </wp:positionV>
                <wp:extent cx="102870" cy="335915"/>
                <wp:effectExtent l="19050" t="0" r="30480" b="45085"/>
                <wp:wrapNone/>
                <wp:docPr id="224"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3591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FD6C61C" id="Down Arrow 236" o:spid="_x0000_s1026" type="#_x0000_t67" style="position:absolute;margin-left:240.5pt;margin-top:3.9pt;width:8.1pt;height:26.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" adj="15742,6400" fillcolor="red" strokecolor="red" strokeweight="1pt"/>
            </w:pict>
          </mc:Fallback>
        </mc:AlternateContent>
      </w:r>
    </w:p>
    <w:p w:rsidR="00B936AD" w:rsidRPr="00A1672C" w:rsidRDefault="00B936AD" w:rsidP="001446D5">
      <w:pPr>
        <w:spacing w:after="0" w:line="276" w:lineRule="auto"/>
        <w:ind w:left="284"/>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1760" behindDoc="0" locked="0" layoutInCell="1" allowOverlap="1">
                <wp:simplePos x="0" y="0"/>
                <wp:positionH relativeFrom="column">
                  <wp:posOffset>-34290</wp:posOffset>
                </wp:positionH>
                <wp:positionV relativeFrom="paragraph">
                  <wp:posOffset>101600</wp:posOffset>
                </wp:positionV>
                <wp:extent cx="6358255" cy="1121410"/>
                <wp:effectExtent l="0" t="0" r="23495" b="2159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255" cy="1121410"/>
                        </a:xfrm>
                        <a:prstGeom prst="rect">
                          <a:avLst/>
                        </a:prstGeom>
                        <a:solidFill>
                          <a:srgbClr val="FFFF99"/>
                        </a:solidFill>
                        <a:ln w="6350">
                          <a:solidFill>
                            <a:prstClr val="black"/>
                          </a:solidFill>
                        </a:ln>
                        <a:effectLst/>
                      </wps:spPr>
                      <wps:txbx>
                        <w:txbxContent>
                          <w:p w:rsidR="0055740C" w:rsidRPr="00853A1C" w:rsidRDefault="0055740C" w:rsidP="00B936AD">
                            <w:pPr>
                              <w:tabs>
                                <w:tab w:val="left" w:pos="142"/>
                              </w:tabs>
                              <w:ind w:left="-284" w:right="-211" w:firstLine="426"/>
                              <w:rPr>
                                <w:rFonts w:ascii="Calibri" w:hAnsi="Calibri" w:cs="Arial"/>
                                <w:b/>
                              </w:rPr>
                            </w:pPr>
                            <w:r w:rsidRPr="00853A1C">
                              <w:rPr>
                                <w:rFonts w:ascii="Calibri" w:hAnsi="Calibri" w:cs="Arial"/>
                                <w:b/>
                              </w:rPr>
                              <w:t xml:space="preserve">Where a young person discloses abuse or neglect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 xml:space="preserve">Listen; take their allegation seriously; reassure that you will take action to keep them safe.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Inform them what you are going to do next.</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 xml:space="preserve">Do not promise confidentiality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Do not question further or approach/inform the alleged abuser</w:t>
                            </w:r>
                          </w:p>
                          <w:p w:rsidR="0055740C" w:rsidRDefault="0055740C" w:rsidP="00B936AD">
                            <w:pPr>
                              <w:tabs>
                                <w:tab w:val="left" w:pos="142"/>
                              </w:tabs>
                              <w:ind w:left="-284" w:right="-211" w:firstLine="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35" o:spid="_x0000_s1027" type="#_x0000_t202" style="position:absolute;left:0;text-align:left;margin-left:-2.7pt;margin-top:8pt;width:500.65pt;height:88.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" fillcolor="#ff9" strokeweight=".5pt">
                <v:path arrowok="t"/>
                <v:textbox>
                  <w:txbxContent>
                    <w:p w:rsidR="0055740C" w:rsidRPr="00853A1C" w:rsidRDefault="0055740C" w:rsidP="00B936AD">
                      <w:pPr>
                        <w:tabs>
                          <w:tab w:val="left" w:pos="142"/>
                        </w:tabs>
                        <w:ind w:left="-284" w:right="-211" w:firstLine="426"/>
                        <w:rPr>
                          <w:rFonts w:ascii="Calibri" w:hAnsi="Calibri" w:cs="Arial"/>
                          <w:b/>
                        </w:rPr>
                      </w:pPr>
                      <w:r w:rsidRPr="00853A1C">
                        <w:rPr>
                          <w:rFonts w:ascii="Calibri" w:hAnsi="Calibri" w:cs="Arial"/>
                          <w:b/>
                        </w:rPr>
                        <w:t xml:space="preserve">Where a young person discloses abuse or neglect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 xml:space="preserve">Listen; take their allegation seriously; reassure that you will take action to keep them safe.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Inform them what you are going to do next.</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 xml:space="preserve">Do not promise confidentiality </w:t>
                      </w:r>
                    </w:p>
                    <w:p w:rsidR="0055740C" w:rsidRPr="00853A1C" w:rsidRDefault="0055740C" w:rsidP="00F87F6F">
                      <w:pPr>
                        <w:pStyle w:val="ListParagraph"/>
                        <w:numPr>
                          <w:ilvl w:val="1"/>
                          <w:numId w:val="18"/>
                        </w:numPr>
                        <w:tabs>
                          <w:tab w:val="left" w:pos="142"/>
                        </w:tabs>
                        <w:spacing w:after="0" w:line="240" w:lineRule="auto"/>
                        <w:ind w:left="-284" w:right="-211" w:firstLine="426"/>
                        <w:rPr>
                          <w:rFonts w:ascii="Calibri" w:hAnsi="Calibri" w:cs="Arial"/>
                        </w:rPr>
                      </w:pPr>
                      <w:r w:rsidRPr="00853A1C">
                        <w:rPr>
                          <w:rFonts w:ascii="Calibri" w:hAnsi="Calibri" w:cs="Arial"/>
                        </w:rPr>
                        <w:t>Do not question further or approach/inform the alleged abuser</w:t>
                      </w:r>
                    </w:p>
                    <w:p w:rsidR="0055740C" w:rsidRDefault="0055740C" w:rsidP="00B936AD">
                      <w:pPr>
                        <w:tabs>
                          <w:tab w:val="left" w:pos="142"/>
                        </w:tabs>
                        <w:ind w:left="-284" w:right="-211" w:firstLine="426"/>
                      </w:pPr>
                    </w:p>
                  </w:txbxContent>
                </v:textbox>
              </v:shape>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5856" behindDoc="0" locked="0" layoutInCell="1" allowOverlap="1">
                <wp:simplePos x="0" y="0"/>
                <wp:positionH relativeFrom="column">
                  <wp:posOffset>3058160</wp:posOffset>
                </wp:positionH>
                <wp:positionV relativeFrom="paragraph">
                  <wp:posOffset>6985</wp:posOffset>
                </wp:positionV>
                <wp:extent cx="102870" cy="335915"/>
                <wp:effectExtent l="19050" t="0" r="30480" b="45085"/>
                <wp:wrapNone/>
                <wp:docPr id="31"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3591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7CAFFE2" id="Down Arrow 236" o:spid="_x0000_s1026" type="#_x0000_t67" style="position:absolute;margin-left:240.8pt;margin-top:.55pt;width:8.1pt;height:26.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" adj="15742,6400" fillcolor="red" strokecolor="red" strokeweight="1pt"/>
            </w:pict>
          </mc:Fallback>
        </mc:AlternateContent>
      </w:r>
    </w:p>
    <w:p w:rsidR="00B936AD" w:rsidRPr="00A1672C" w:rsidRDefault="00D32466" w:rsidP="001446D5">
      <w:pPr>
        <w:tabs>
          <w:tab w:val="center" w:pos="4961"/>
          <w:tab w:val="left" w:pos="5700"/>
        </w:tabs>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691520" behindDoc="0" locked="0" layoutInCell="1" allowOverlap="1">
                <wp:simplePos x="0" y="0"/>
                <wp:positionH relativeFrom="column">
                  <wp:posOffset>-60960</wp:posOffset>
                </wp:positionH>
                <wp:positionV relativeFrom="paragraph">
                  <wp:posOffset>212090</wp:posOffset>
                </wp:positionV>
                <wp:extent cx="6358255" cy="1670685"/>
                <wp:effectExtent l="0" t="0" r="23495" b="24765"/>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8255" cy="1670685"/>
                        </a:xfrm>
                        <a:prstGeom prst="rect">
                          <a:avLst/>
                        </a:prstGeom>
                        <a:solidFill>
                          <a:srgbClr val="F3F0F6"/>
                        </a:solidFill>
                        <a:ln w="6350">
                          <a:solidFill>
                            <a:prstClr val="black"/>
                          </a:solidFill>
                        </a:ln>
                        <a:effectLst/>
                      </wps:spPr>
                      <wps:txbx>
                        <w:txbxContent>
                          <w:p w:rsidR="0055740C" w:rsidRPr="00853A1C" w:rsidRDefault="0055740C" w:rsidP="000442FD">
                            <w:pPr>
                              <w:spacing w:after="0" w:line="276" w:lineRule="auto"/>
                              <w:jc w:val="center"/>
                              <w:rPr>
                                <w:rFonts w:ascii="Calibri" w:hAnsi="Calibri" w:cs="Arial"/>
                                <w:b/>
                              </w:rPr>
                            </w:pPr>
                            <w:r w:rsidRPr="00853A1C">
                              <w:rPr>
                                <w:rFonts w:ascii="Calibri" w:hAnsi="Calibri" w:cs="Arial"/>
                                <w:b/>
                              </w:rPr>
                              <w:t xml:space="preserve">Discuss concerns with </w:t>
                            </w:r>
                            <w:r>
                              <w:rPr>
                                <w:rFonts w:ascii="Calibri" w:hAnsi="Calibri" w:cs="Arial"/>
                                <w:b/>
                              </w:rPr>
                              <w:t>Matthew Adshead</w:t>
                            </w:r>
                            <w:r w:rsidRPr="00853A1C">
                              <w:rPr>
                                <w:rFonts w:ascii="Calibri" w:hAnsi="Calibri" w:cs="Arial"/>
                                <w:b/>
                              </w:rPr>
                              <w:t xml:space="preserve"> (Designated Safeguarding lead)</w:t>
                            </w:r>
                          </w:p>
                          <w:p w:rsidR="0055740C" w:rsidRDefault="0055740C" w:rsidP="000442FD">
                            <w:pPr>
                              <w:spacing w:after="0" w:line="276" w:lineRule="auto"/>
                              <w:rPr>
                                <w:rFonts w:ascii="Calibri" w:hAnsi="Calibri" w:cs="Arial"/>
                              </w:rPr>
                            </w:pPr>
                          </w:p>
                          <w:p w:rsidR="0055740C" w:rsidRPr="00853A1C" w:rsidRDefault="0055740C" w:rsidP="000442FD">
                            <w:pPr>
                              <w:spacing w:after="0" w:line="276" w:lineRule="auto"/>
                              <w:rPr>
                                <w:rFonts w:ascii="Calibri" w:hAnsi="Calibri" w:cs="Arial"/>
                              </w:rPr>
                            </w:pPr>
                            <w:r w:rsidRPr="00853A1C">
                              <w:rPr>
                                <w:rFonts w:ascii="Calibri" w:hAnsi="Calibri" w:cs="Arial"/>
                              </w:rPr>
                              <w:t xml:space="preserve">The </w:t>
                            </w:r>
                            <w:r w:rsidRPr="00853A1C">
                              <w:rPr>
                                <w:rFonts w:ascii="Calibri" w:hAnsi="Calibri" w:cs="Arial"/>
                                <w:b/>
                              </w:rPr>
                              <w:t>Safeguarding Lead</w:t>
                            </w:r>
                            <w:r w:rsidRPr="00853A1C">
                              <w:rPr>
                                <w:rFonts w:ascii="Calibri" w:hAnsi="Calibri" w:cs="Arial"/>
                              </w:rPr>
                              <w:t xml:space="preserve"> will consider further actions required, including consultation </w:t>
                            </w:r>
                          </w:p>
                          <w:p w:rsidR="0055740C" w:rsidRDefault="0055740C" w:rsidP="000442FD">
                            <w:pPr>
                              <w:spacing w:after="0" w:line="276" w:lineRule="auto"/>
                              <w:rPr>
                                <w:rFonts w:ascii="Calibri" w:hAnsi="Calibri" w:cs="Arial"/>
                                <w:color w:val="FF0000"/>
                              </w:rPr>
                            </w:pPr>
                            <w:proofErr w:type="gramStart"/>
                            <w:r>
                              <w:rPr>
                                <w:rFonts w:ascii="Calibri" w:hAnsi="Calibri" w:cs="Arial"/>
                              </w:rPr>
                              <w:t>with</w:t>
                            </w:r>
                            <w:proofErr w:type="gramEnd"/>
                            <w:r>
                              <w:rPr>
                                <w:rFonts w:ascii="Calibri" w:hAnsi="Calibri" w:cs="Arial"/>
                              </w:rPr>
                              <w:t xml:space="preserve"> Children’s Social Care, immediately </w:t>
                            </w:r>
                            <w:r w:rsidRPr="00853A1C">
                              <w:rPr>
                                <w:rFonts w:ascii="Calibri" w:hAnsi="Calibri" w:cs="Arial"/>
                              </w:rPr>
                              <w:t>(number below)</w:t>
                            </w:r>
                            <w:r>
                              <w:rPr>
                                <w:rFonts w:ascii="Calibri" w:hAnsi="Calibri" w:cs="Arial"/>
                                <w:color w:val="FF0000"/>
                              </w:rPr>
                              <w:t xml:space="preserve"> or the police if a crime has been </w:t>
                            </w:r>
                          </w:p>
                          <w:p w:rsidR="0055740C" w:rsidRDefault="0055740C" w:rsidP="000442FD">
                            <w:pPr>
                              <w:spacing w:after="0" w:line="276" w:lineRule="auto"/>
                              <w:rPr>
                                <w:rFonts w:ascii="Calibri" w:hAnsi="Calibri" w:cs="Arial"/>
                              </w:rPr>
                            </w:pPr>
                            <w:proofErr w:type="gramStart"/>
                            <w:r>
                              <w:rPr>
                                <w:rFonts w:ascii="Calibri" w:hAnsi="Calibri" w:cs="Arial"/>
                                <w:color w:val="FF0000"/>
                              </w:rPr>
                              <w:t>committed</w:t>
                            </w:r>
                            <w:proofErr w:type="gramEnd"/>
                            <w:r>
                              <w:rPr>
                                <w:rFonts w:ascii="Calibri" w:hAnsi="Calibri" w:cs="Arial"/>
                                <w:color w:val="FF0000"/>
                              </w:rPr>
                              <w:t>, immediately</w:t>
                            </w:r>
                            <w:r w:rsidRPr="00853A1C">
                              <w:rPr>
                                <w:rFonts w:ascii="Calibri" w:hAnsi="Calibri" w:cs="Arial"/>
                              </w:rPr>
                              <w:t xml:space="preserve">. Concerns and discussion, decisions and reasons for decision should </w:t>
                            </w:r>
                          </w:p>
                          <w:p w:rsidR="0055740C" w:rsidRDefault="0055740C" w:rsidP="000442FD">
                            <w:pPr>
                              <w:spacing w:after="0" w:line="276" w:lineRule="auto"/>
                              <w:rPr>
                                <w:rFonts w:ascii="Calibri" w:hAnsi="Calibri" w:cs="Arial"/>
                              </w:rPr>
                            </w:pPr>
                            <w:proofErr w:type="gramStart"/>
                            <w:r w:rsidRPr="00853A1C">
                              <w:rPr>
                                <w:rFonts w:ascii="Calibri" w:hAnsi="Calibri" w:cs="Arial"/>
                              </w:rPr>
                              <w:t>be</w:t>
                            </w:r>
                            <w:proofErr w:type="gramEnd"/>
                            <w:r w:rsidRPr="00853A1C">
                              <w:rPr>
                                <w:rFonts w:ascii="Calibri" w:hAnsi="Calibri" w:cs="Arial"/>
                              </w:rPr>
                              <w:t xml:space="preserve"> recorded in writing by agency /organisation. In </w:t>
                            </w:r>
                            <w:r w:rsidRPr="00853A1C">
                              <w:rPr>
                                <w:rFonts w:ascii="Calibri" w:hAnsi="Calibri" w:cs="Arial"/>
                                <w:b/>
                              </w:rPr>
                              <w:t>exceptional</w:t>
                            </w:r>
                            <w:r w:rsidRPr="00853A1C">
                              <w:rPr>
                                <w:rFonts w:ascii="Calibri" w:hAnsi="Calibri" w:cs="Arial"/>
                              </w:rPr>
                              <w:t xml:space="preserve"> circumstances or in the </w:t>
                            </w:r>
                          </w:p>
                          <w:p w:rsidR="0055740C" w:rsidRPr="00853A1C" w:rsidRDefault="0055740C" w:rsidP="000442FD">
                            <w:pPr>
                              <w:spacing w:after="0" w:line="276" w:lineRule="auto"/>
                              <w:rPr>
                                <w:rFonts w:ascii="Calibri" w:hAnsi="Calibri" w:cs="Arial"/>
                              </w:rPr>
                            </w:pPr>
                            <w:proofErr w:type="gramStart"/>
                            <w:r w:rsidRPr="00853A1C">
                              <w:rPr>
                                <w:rFonts w:ascii="Calibri" w:hAnsi="Calibri" w:cs="Arial"/>
                              </w:rPr>
                              <w:t>absence</w:t>
                            </w:r>
                            <w:proofErr w:type="gramEnd"/>
                            <w:r w:rsidRPr="00853A1C">
                              <w:rPr>
                                <w:rFonts w:ascii="Calibri" w:hAnsi="Calibri" w:cs="Arial"/>
                              </w:rPr>
                              <w:t xml:space="preserve"> of a safeguarding lead the individual may contact social care directly.</w:t>
                            </w:r>
                          </w:p>
                          <w:p w:rsidR="0055740C" w:rsidRPr="00853A1C" w:rsidRDefault="0055740C" w:rsidP="00B936AD">
                            <w:pPr>
                              <w:rPr>
                                <w:rFonts w:ascii="Calibri" w:hAnsi="Calibri" w:cs="Arial"/>
                              </w:rPr>
                            </w:pPr>
                          </w:p>
                          <w:p w:rsidR="0055740C" w:rsidRPr="004E5485" w:rsidRDefault="0055740C" w:rsidP="00B936AD">
                            <w:pPr>
                              <w:rPr>
                                <w:rFonts w:cs="Arial"/>
                                <w:b/>
                                <w:sz w:val="20"/>
                              </w:rPr>
                            </w:pPr>
                          </w:p>
                          <w:p w:rsidR="0055740C" w:rsidRPr="00562896" w:rsidRDefault="0055740C" w:rsidP="00B936AD">
                            <w:pPr>
                              <w:rPr>
                                <w:rFonts w:cs="Arial"/>
                                <w:sz w:val="20"/>
                              </w:rPr>
                            </w:pPr>
                          </w:p>
                          <w:p w:rsidR="0055740C" w:rsidRDefault="0055740C" w:rsidP="00B936AD">
                            <w:pPr>
                              <w:rPr>
                                <w:rFonts w:ascii="Arial" w:hAnsi="Arial" w:cs="Arial"/>
                                <w:b/>
                              </w:rPr>
                            </w:pPr>
                          </w:p>
                          <w:p w:rsidR="0055740C" w:rsidRDefault="0055740C" w:rsidP="00B936AD">
                            <w:pPr>
                              <w:rPr>
                                <w:rFonts w:ascii="Arial" w:hAnsi="Arial" w:cs="Arial"/>
                                <w:b/>
                              </w:rPr>
                            </w:pPr>
                          </w:p>
                          <w:p w:rsidR="0055740C" w:rsidRPr="0033627D" w:rsidRDefault="0055740C" w:rsidP="00B936AD">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0" o:spid="_x0000_s1028" type="#_x0000_t202" style="position:absolute;left:0;text-align:left;margin-left:-4.8pt;margin-top:16.7pt;width:500.65pt;height:131.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" fillcolor="#f3f0f6" strokeweight=".5pt">
                <v:path arrowok="t"/>
                <v:textbox>
                  <w:txbxContent>
                    <w:p w:rsidR="0055740C" w:rsidRPr="00853A1C" w:rsidRDefault="0055740C" w:rsidP="000442FD">
                      <w:pPr>
                        <w:spacing w:after="0" w:line="276" w:lineRule="auto"/>
                        <w:jc w:val="center"/>
                        <w:rPr>
                          <w:rFonts w:ascii="Calibri" w:hAnsi="Calibri" w:cs="Arial"/>
                          <w:b/>
                        </w:rPr>
                      </w:pPr>
                      <w:r w:rsidRPr="00853A1C">
                        <w:rPr>
                          <w:rFonts w:ascii="Calibri" w:hAnsi="Calibri" w:cs="Arial"/>
                          <w:b/>
                        </w:rPr>
                        <w:t xml:space="preserve">Discuss concerns with </w:t>
                      </w:r>
                      <w:r>
                        <w:rPr>
                          <w:rFonts w:ascii="Calibri" w:hAnsi="Calibri" w:cs="Arial"/>
                          <w:b/>
                        </w:rPr>
                        <w:t>Matthew Adshead</w:t>
                      </w:r>
                      <w:r w:rsidRPr="00853A1C">
                        <w:rPr>
                          <w:rFonts w:ascii="Calibri" w:hAnsi="Calibri" w:cs="Arial"/>
                          <w:b/>
                        </w:rPr>
                        <w:t xml:space="preserve"> (Designated Safeguarding lead)</w:t>
                      </w:r>
                    </w:p>
                    <w:p w:rsidR="0055740C" w:rsidRDefault="0055740C" w:rsidP="000442FD">
                      <w:pPr>
                        <w:spacing w:after="0" w:line="276" w:lineRule="auto"/>
                        <w:rPr>
                          <w:rFonts w:ascii="Calibri" w:hAnsi="Calibri" w:cs="Arial"/>
                        </w:rPr>
                      </w:pPr>
                    </w:p>
                    <w:p w:rsidR="0055740C" w:rsidRPr="00853A1C" w:rsidRDefault="0055740C" w:rsidP="000442FD">
                      <w:pPr>
                        <w:spacing w:after="0" w:line="276" w:lineRule="auto"/>
                        <w:rPr>
                          <w:rFonts w:ascii="Calibri" w:hAnsi="Calibri" w:cs="Arial"/>
                        </w:rPr>
                      </w:pPr>
                      <w:r w:rsidRPr="00853A1C">
                        <w:rPr>
                          <w:rFonts w:ascii="Calibri" w:hAnsi="Calibri" w:cs="Arial"/>
                        </w:rPr>
                        <w:t xml:space="preserve">The </w:t>
                      </w:r>
                      <w:r w:rsidRPr="00853A1C">
                        <w:rPr>
                          <w:rFonts w:ascii="Calibri" w:hAnsi="Calibri" w:cs="Arial"/>
                          <w:b/>
                        </w:rPr>
                        <w:t>Safeguarding Lead</w:t>
                      </w:r>
                      <w:r w:rsidRPr="00853A1C">
                        <w:rPr>
                          <w:rFonts w:ascii="Calibri" w:hAnsi="Calibri" w:cs="Arial"/>
                        </w:rPr>
                        <w:t xml:space="preserve"> will consider further actions required, including consultation </w:t>
                      </w:r>
                    </w:p>
                    <w:p w:rsidR="0055740C" w:rsidRDefault="0055740C" w:rsidP="000442FD">
                      <w:pPr>
                        <w:spacing w:after="0" w:line="276" w:lineRule="auto"/>
                        <w:rPr>
                          <w:rFonts w:ascii="Calibri" w:hAnsi="Calibri" w:cs="Arial"/>
                          <w:color w:val="FF0000"/>
                        </w:rPr>
                      </w:pPr>
                      <w:r>
                        <w:rPr>
                          <w:rFonts w:ascii="Calibri" w:hAnsi="Calibri" w:cs="Arial"/>
                        </w:rPr>
                        <w:t xml:space="preserve">with Children’s Social Care, immediately </w:t>
                      </w:r>
                      <w:r w:rsidRPr="00853A1C">
                        <w:rPr>
                          <w:rFonts w:ascii="Calibri" w:hAnsi="Calibri" w:cs="Arial"/>
                        </w:rPr>
                        <w:t>(number below)</w:t>
                      </w:r>
                      <w:r>
                        <w:rPr>
                          <w:rFonts w:ascii="Calibri" w:hAnsi="Calibri" w:cs="Arial"/>
                          <w:color w:val="FF0000"/>
                        </w:rPr>
                        <w:t xml:space="preserve"> or the police if a crime has been </w:t>
                      </w:r>
                    </w:p>
                    <w:p w:rsidR="0055740C" w:rsidRDefault="0055740C" w:rsidP="000442FD">
                      <w:pPr>
                        <w:spacing w:after="0" w:line="276" w:lineRule="auto"/>
                        <w:rPr>
                          <w:rFonts w:ascii="Calibri" w:hAnsi="Calibri" w:cs="Arial"/>
                        </w:rPr>
                      </w:pPr>
                      <w:r>
                        <w:rPr>
                          <w:rFonts w:ascii="Calibri" w:hAnsi="Calibri" w:cs="Arial"/>
                          <w:color w:val="FF0000"/>
                        </w:rPr>
                        <w:t>committed, immediately</w:t>
                      </w:r>
                      <w:r w:rsidRPr="00853A1C">
                        <w:rPr>
                          <w:rFonts w:ascii="Calibri" w:hAnsi="Calibri" w:cs="Arial"/>
                        </w:rPr>
                        <w:t xml:space="preserve">. Concerns and discussion, decisions and reasons for decision should </w:t>
                      </w:r>
                    </w:p>
                    <w:p w:rsidR="0055740C" w:rsidRDefault="0055740C" w:rsidP="000442FD">
                      <w:pPr>
                        <w:spacing w:after="0" w:line="276" w:lineRule="auto"/>
                        <w:rPr>
                          <w:rFonts w:ascii="Calibri" w:hAnsi="Calibri" w:cs="Arial"/>
                        </w:rPr>
                      </w:pPr>
                      <w:r w:rsidRPr="00853A1C">
                        <w:rPr>
                          <w:rFonts w:ascii="Calibri" w:hAnsi="Calibri" w:cs="Arial"/>
                        </w:rPr>
                        <w:t xml:space="preserve">be recorded in writing by agency /organisation. In </w:t>
                      </w:r>
                      <w:r w:rsidRPr="00853A1C">
                        <w:rPr>
                          <w:rFonts w:ascii="Calibri" w:hAnsi="Calibri" w:cs="Arial"/>
                          <w:b/>
                        </w:rPr>
                        <w:t>exceptional</w:t>
                      </w:r>
                      <w:r w:rsidRPr="00853A1C">
                        <w:rPr>
                          <w:rFonts w:ascii="Calibri" w:hAnsi="Calibri" w:cs="Arial"/>
                        </w:rPr>
                        <w:t xml:space="preserve"> circumstances or in the </w:t>
                      </w:r>
                    </w:p>
                    <w:p w:rsidR="0055740C" w:rsidRPr="00853A1C" w:rsidRDefault="0055740C" w:rsidP="000442FD">
                      <w:pPr>
                        <w:spacing w:after="0" w:line="276" w:lineRule="auto"/>
                        <w:rPr>
                          <w:rFonts w:ascii="Calibri" w:hAnsi="Calibri" w:cs="Arial"/>
                        </w:rPr>
                      </w:pPr>
                      <w:r w:rsidRPr="00853A1C">
                        <w:rPr>
                          <w:rFonts w:ascii="Calibri" w:hAnsi="Calibri" w:cs="Arial"/>
                        </w:rPr>
                        <w:t>absence of a safeguarding lead the individual may contact social care directly.</w:t>
                      </w:r>
                    </w:p>
                    <w:p w:rsidR="0055740C" w:rsidRPr="00853A1C" w:rsidRDefault="0055740C" w:rsidP="00B936AD">
                      <w:pPr>
                        <w:rPr>
                          <w:rFonts w:ascii="Calibri" w:hAnsi="Calibri" w:cs="Arial"/>
                        </w:rPr>
                      </w:pPr>
                    </w:p>
                    <w:p w:rsidR="0055740C" w:rsidRPr="004E5485" w:rsidRDefault="0055740C" w:rsidP="00B936AD">
                      <w:pPr>
                        <w:rPr>
                          <w:rFonts w:cs="Arial"/>
                          <w:b/>
                          <w:sz w:val="20"/>
                        </w:rPr>
                      </w:pPr>
                    </w:p>
                    <w:p w:rsidR="0055740C" w:rsidRPr="00562896" w:rsidRDefault="0055740C" w:rsidP="00B936AD">
                      <w:pPr>
                        <w:rPr>
                          <w:rFonts w:cs="Arial"/>
                          <w:sz w:val="20"/>
                        </w:rPr>
                      </w:pPr>
                    </w:p>
                    <w:p w:rsidR="0055740C" w:rsidRDefault="0055740C" w:rsidP="00B936AD">
                      <w:pPr>
                        <w:rPr>
                          <w:rFonts w:ascii="Arial" w:hAnsi="Arial" w:cs="Arial"/>
                          <w:b/>
                        </w:rPr>
                      </w:pPr>
                    </w:p>
                    <w:p w:rsidR="0055740C" w:rsidRDefault="0055740C" w:rsidP="00B936AD">
                      <w:pPr>
                        <w:rPr>
                          <w:rFonts w:ascii="Arial" w:hAnsi="Arial" w:cs="Arial"/>
                          <w:b/>
                        </w:rPr>
                      </w:pPr>
                    </w:p>
                    <w:p w:rsidR="0055740C" w:rsidRPr="0033627D" w:rsidRDefault="0055740C" w:rsidP="00B936AD">
                      <w:pPr>
                        <w:rPr>
                          <w:rFonts w:ascii="Arial" w:hAnsi="Arial" w:cs="Arial"/>
                          <w:b/>
                        </w:rPr>
                      </w:pPr>
                    </w:p>
                  </w:txbxContent>
                </v:textbox>
                <w10:wrap type="square"/>
              </v:shape>
            </w:pict>
          </mc:Fallback>
        </mc:AlternateContent>
      </w:r>
      <w:r w:rsidR="00B936AD" w:rsidRPr="00A1672C">
        <w:rPr>
          <w:rFonts w:eastAsia="Times New Roman" w:cs="Arial"/>
          <w:lang w:eastAsia="en-GB"/>
        </w:rPr>
        <w:tab/>
      </w:r>
      <w:r w:rsidR="00B936AD" w:rsidRPr="00A1672C">
        <w:rPr>
          <w:rFonts w:eastAsia="Times New Roman" w:cs="Arial"/>
          <w:lang w:eastAsia="en-GB"/>
        </w:rPr>
        <w:tab/>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6880" behindDoc="0" locked="0" layoutInCell="1" allowOverlap="1">
                <wp:simplePos x="0" y="0"/>
                <wp:positionH relativeFrom="column">
                  <wp:posOffset>1214120</wp:posOffset>
                </wp:positionH>
                <wp:positionV relativeFrom="paragraph">
                  <wp:posOffset>1724025</wp:posOffset>
                </wp:positionV>
                <wp:extent cx="102870" cy="335915"/>
                <wp:effectExtent l="19050" t="0" r="30480" b="45085"/>
                <wp:wrapNone/>
                <wp:docPr id="30"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3591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21F4103" id="Down Arrow 236" o:spid="_x0000_s1026" type="#_x0000_t67" style="position:absolute;margin-left:95.6pt;margin-top:135.75pt;width:8.1pt;height:26.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" adj="15742,6400" fillcolor="red" strokecolor="red" strokeweight="1pt"/>
            </w:pict>
          </mc:Fallback>
        </mc:AlternateContent>
      </w:r>
      <w:r>
        <w:rPr>
          <w:rFonts w:eastAsia="Times New Roman" w:cs="Times New Roman"/>
          <w:noProof/>
          <w:lang w:val="en-US"/>
        </w:rPr>
        <mc:AlternateContent>
          <mc:Choice Requires="wps">
            <w:drawing>
              <wp:anchor distT="0" distB="0" distL="114300" distR="114300" simplePos="0" relativeHeight="251707904" behindDoc="0" locked="0" layoutInCell="1" allowOverlap="1">
                <wp:simplePos x="0" y="0"/>
                <wp:positionH relativeFrom="column">
                  <wp:posOffset>4953000</wp:posOffset>
                </wp:positionH>
                <wp:positionV relativeFrom="paragraph">
                  <wp:posOffset>1724025</wp:posOffset>
                </wp:positionV>
                <wp:extent cx="102870" cy="335915"/>
                <wp:effectExtent l="19050" t="0" r="30480" b="45085"/>
                <wp:wrapNone/>
                <wp:docPr id="24"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3591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0FB0B42" id="Down Arrow 236" o:spid="_x0000_s1026" type="#_x0000_t67" style="position:absolute;margin-left:390pt;margin-top:135.75pt;width:8.1pt;height:26.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" adj="15742,6400" fillcolor="red" strokecolor="red" strokeweight="1pt"/>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696640" behindDoc="0" locked="0" layoutInCell="1" allowOverlap="1">
                <wp:simplePos x="0" y="0"/>
                <wp:positionH relativeFrom="column">
                  <wp:posOffset>-34290</wp:posOffset>
                </wp:positionH>
                <wp:positionV relativeFrom="paragraph">
                  <wp:posOffset>53340</wp:posOffset>
                </wp:positionV>
                <wp:extent cx="2569845" cy="318770"/>
                <wp:effectExtent l="0" t="0" r="20955" b="2413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9845" cy="318770"/>
                        </a:xfrm>
                        <a:prstGeom prst="rect">
                          <a:avLst/>
                        </a:prstGeom>
                        <a:solidFill>
                          <a:srgbClr val="F8EDEC"/>
                        </a:solidFill>
                        <a:ln w="6350">
                          <a:solidFill>
                            <a:prstClr val="black"/>
                          </a:solidFill>
                        </a:ln>
                        <a:effectLst/>
                      </wps:spPr>
                      <wps:txbx>
                        <w:txbxContent>
                          <w:p w:rsidR="0055740C" w:rsidRPr="00853A1C" w:rsidRDefault="0055740C" w:rsidP="00B936AD">
                            <w:pPr>
                              <w:jc w:val="center"/>
                              <w:rPr>
                                <w:rFonts w:ascii="Calibri" w:hAnsi="Calibri" w:cs="Arial"/>
                              </w:rPr>
                            </w:pPr>
                            <w:r w:rsidRPr="00853A1C">
                              <w:rPr>
                                <w:rFonts w:ascii="Calibri" w:hAnsi="Calibri" w:cs="Arial"/>
                              </w:rPr>
                              <w:t xml:space="preserve">Still have concerns: refer to Social Care </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5" o:spid="_x0000_s1029" type="#_x0000_t202" style="position:absolute;left:0;text-align:left;margin-left:-2.7pt;margin-top:4.2pt;width:202.35pt;height:25.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" fillcolor="#f8edec" strokeweight=".5pt">
                <v:path arrowok="t"/>
                <v:textbox>
                  <w:txbxContent>
                    <w:p w:rsidR="0055740C" w:rsidRPr="00853A1C" w:rsidRDefault="0055740C" w:rsidP="00B936AD">
                      <w:pPr>
                        <w:jc w:val="center"/>
                        <w:rPr>
                          <w:rFonts w:ascii="Calibri" w:hAnsi="Calibri" w:cs="Arial"/>
                        </w:rPr>
                      </w:pPr>
                      <w:r w:rsidRPr="00853A1C">
                        <w:rPr>
                          <w:rFonts w:ascii="Calibri" w:hAnsi="Calibri" w:cs="Arial"/>
                        </w:rPr>
                        <w:t xml:space="preserve">Still have concerns: refer to Social Care </w:t>
                      </w:r>
                    </w:p>
                    <w:p w:rsidR="0055740C" w:rsidRDefault="0055740C" w:rsidP="00B936AD"/>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692544" behindDoc="0" locked="0" layoutInCell="1" allowOverlap="1">
                <wp:simplePos x="0" y="0"/>
                <wp:positionH relativeFrom="column">
                  <wp:posOffset>3679190</wp:posOffset>
                </wp:positionH>
                <wp:positionV relativeFrom="paragraph">
                  <wp:posOffset>56515</wp:posOffset>
                </wp:positionV>
                <wp:extent cx="2637790" cy="254000"/>
                <wp:effectExtent l="0" t="0" r="10160" b="1270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7790" cy="254000"/>
                        </a:xfrm>
                        <a:prstGeom prst="rect">
                          <a:avLst/>
                        </a:prstGeom>
                        <a:solidFill>
                          <a:srgbClr val="F8EDEC"/>
                        </a:solidFill>
                        <a:ln w="6350">
                          <a:solidFill>
                            <a:prstClr val="black"/>
                          </a:solidFill>
                        </a:ln>
                        <a:effectLst/>
                      </wps:spPr>
                      <wps:txbx>
                        <w:txbxContent>
                          <w:p w:rsidR="0055740C" w:rsidRPr="00853A1C" w:rsidRDefault="0055740C" w:rsidP="00B936AD">
                            <w:pPr>
                              <w:jc w:val="center"/>
                              <w:rPr>
                                <w:rFonts w:ascii="Calibri" w:hAnsi="Calibri" w:cs="Arial"/>
                              </w:rPr>
                            </w:pPr>
                            <w:r w:rsidRPr="00853A1C">
                              <w:rPr>
                                <w:rFonts w:ascii="Calibri" w:hAnsi="Calibri" w:cs="Arial"/>
                              </w:rPr>
                              <w:t xml:space="preserve">No longer has safeguarding concerns </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26" o:spid="_x0000_s1030" type="#_x0000_t202" style="position:absolute;left:0;text-align:left;margin-left:289.7pt;margin-top:4.45pt;width:207.7pt;height:2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" fillcolor="#f8edec" strokeweight=".5pt">
                <v:path arrowok="t"/>
                <v:textbox>
                  <w:txbxContent>
                    <w:p w:rsidR="0055740C" w:rsidRPr="00853A1C" w:rsidRDefault="0055740C" w:rsidP="00B936AD">
                      <w:pPr>
                        <w:jc w:val="center"/>
                        <w:rPr>
                          <w:rFonts w:ascii="Calibri" w:hAnsi="Calibri" w:cs="Arial"/>
                        </w:rPr>
                      </w:pPr>
                      <w:r w:rsidRPr="00853A1C">
                        <w:rPr>
                          <w:rFonts w:ascii="Calibri" w:hAnsi="Calibri" w:cs="Arial"/>
                        </w:rPr>
                        <w:t xml:space="preserve">No longer has safeguarding concerns </w:t>
                      </w:r>
                    </w:p>
                    <w:p w:rsidR="0055740C" w:rsidRDefault="0055740C" w:rsidP="00B936AD"/>
                  </w:txbxContent>
                </v:textbox>
              </v:shape>
            </w:pict>
          </mc:Fallback>
        </mc:AlternateContent>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14048" behindDoc="0" locked="0" layoutInCell="1" allowOverlap="1">
                <wp:simplePos x="0" y="0"/>
                <wp:positionH relativeFrom="column">
                  <wp:posOffset>5524500</wp:posOffset>
                </wp:positionH>
                <wp:positionV relativeFrom="paragraph">
                  <wp:posOffset>132715</wp:posOffset>
                </wp:positionV>
                <wp:extent cx="102870" cy="789305"/>
                <wp:effectExtent l="19050" t="0" r="30480" b="48895"/>
                <wp:wrapNone/>
                <wp:docPr id="22"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789305"/>
                        </a:xfrm>
                        <a:prstGeom prst="downArrow">
                          <a:avLst>
                            <a:gd name="adj1" fmla="val 40741"/>
                            <a:gd name="adj2" fmla="val 165736"/>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B0C0E70" id="Down Arrow 25" o:spid="_x0000_s1026" type="#_x0000_t67" style="position:absolute;margin-left:435pt;margin-top:10.45pt;width:8.1pt;height:62.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" adj="16934,6400" fillcolor="red" strokecolor="red" strokeweight="1pt"/>
            </w:pict>
          </mc:Fallback>
        </mc:AlternateContent>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8928" behindDoc="0" locked="0" layoutInCell="1" allowOverlap="1">
                <wp:simplePos x="0" y="0"/>
                <wp:positionH relativeFrom="column">
                  <wp:posOffset>1169670</wp:posOffset>
                </wp:positionH>
                <wp:positionV relativeFrom="paragraph">
                  <wp:posOffset>66675</wp:posOffset>
                </wp:positionV>
                <wp:extent cx="147320" cy="676910"/>
                <wp:effectExtent l="19050" t="0" r="43180" b="46990"/>
                <wp:wrapNone/>
                <wp:docPr id="21"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676910"/>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112260B" id="Down Arrow 236" o:spid="_x0000_s1026" type="#_x0000_t67" style="position:absolute;margin-left:92.1pt;margin-top:5.25pt;width:11.6pt;height:53.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" adj="17437,6400" fillcolor="red" strokecolor="red" strokeweight="1pt"/>
            </w:pict>
          </mc:Fallback>
        </mc:AlternateContent>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w:lastRenderedPageBreak/>
        <mc:AlternateContent>
          <mc:Choice Requires="wps">
            <w:drawing>
              <wp:anchor distT="0" distB="0" distL="114300" distR="114300" simplePos="0" relativeHeight="251709952" behindDoc="0" locked="0" layoutInCell="1" allowOverlap="1">
                <wp:simplePos x="0" y="0"/>
                <wp:positionH relativeFrom="column">
                  <wp:posOffset>3667125</wp:posOffset>
                </wp:positionH>
                <wp:positionV relativeFrom="paragraph">
                  <wp:posOffset>151765</wp:posOffset>
                </wp:positionV>
                <wp:extent cx="102870" cy="353695"/>
                <wp:effectExtent l="19050" t="0" r="30480" b="46355"/>
                <wp:wrapNone/>
                <wp:docPr id="20"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5369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EA73F1B" id="Down Arrow 236" o:spid="_x0000_s1026" type="#_x0000_t67" style="position:absolute;margin-left:288.75pt;margin-top:11.95pt;width:8.1pt;height:27.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" adj="16036,6400" fillcolor="red" strokecolor="red" strokeweight="1pt"/>
            </w:pict>
          </mc:Fallback>
        </mc:AlternateContent>
      </w:r>
      <w:r>
        <w:rPr>
          <w:rFonts w:eastAsia="Times New Roman" w:cs="Times New Roman"/>
          <w:noProof/>
          <w:lang w:val="en-US"/>
        </w:rPr>
        <mc:AlternateContent>
          <mc:Choice Requires="wps">
            <w:drawing>
              <wp:anchor distT="0" distB="0" distL="114300" distR="114300" simplePos="0" relativeHeight="251693568" behindDoc="0" locked="0" layoutInCell="1" allowOverlap="1">
                <wp:simplePos x="0" y="0"/>
                <wp:positionH relativeFrom="column">
                  <wp:posOffset>1263015</wp:posOffset>
                </wp:positionH>
                <wp:positionV relativeFrom="paragraph">
                  <wp:posOffset>151765</wp:posOffset>
                </wp:positionV>
                <wp:extent cx="2448560" cy="45085"/>
                <wp:effectExtent l="0" t="0" r="27940"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45085"/>
                        </a:xfrm>
                        <a:prstGeom prst="rect">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1C14627" id="Rectangle 29" o:spid="_x0000_s1026" style="position:absolute;margin-left:99.45pt;margin-top:11.95pt;width:192.8pt;height: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" fillcolor="red" strokecolor="red" strokeweight="1pt"/>
            </w:pict>
          </mc:Fallback>
        </mc:AlternateContent>
      </w:r>
    </w:p>
    <w:p w:rsidR="00B936AD" w:rsidRPr="00A1672C" w:rsidRDefault="00D32466" w:rsidP="001446D5">
      <w:pPr>
        <w:spacing w:after="0" w:line="276" w:lineRule="auto"/>
        <w:jc w:val="both"/>
        <w:rPr>
          <w:rFonts w:eastAsia="Times New Roman" w:cs="Arial"/>
          <w:lang w:eastAsia="en-GB"/>
        </w:rPr>
      </w:pPr>
      <w:r>
        <w:rPr>
          <w:noProof/>
          <w:lang w:val="en-US"/>
        </w:rPr>
        <mc:AlternateContent>
          <mc:Choice Requires="wps">
            <w:drawing>
              <wp:anchor distT="0" distB="0" distL="114300" distR="114300" simplePos="0" relativeHeight="251713024" behindDoc="0" locked="0" layoutInCell="1" allowOverlap="1">
                <wp:simplePos x="0" y="0"/>
                <wp:positionH relativeFrom="column">
                  <wp:posOffset>1685925</wp:posOffset>
                </wp:positionH>
                <wp:positionV relativeFrom="paragraph">
                  <wp:posOffset>5082540</wp:posOffset>
                </wp:positionV>
                <wp:extent cx="118110" cy="735965"/>
                <wp:effectExtent l="38100" t="0" r="34290" b="45085"/>
                <wp:wrapNone/>
                <wp:docPr id="18"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735965"/>
                        </a:xfrm>
                        <a:prstGeom prst="downArrow">
                          <a:avLst>
                            <a:gd name="adj1" fmla="val 50000"/>
                            <a:gd name="adj2" fmla="val 35062"/>
                          </a:avLst>
                        </a:prstGeom>
                        <a:solidFill>
                          <a:srgbClr val="FF0000"/>
                        </a:solidFill>
                        <a:ln w="254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7367D5" id="Down Arrow 3" o:spid="_x0000_s1026" type="#_x0000_t67" style="position:absolute;margin-left:132.75pt;margin-top:400.2pt;width:9.3pt;height:57.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" adj="20385" fillcolor="red" strokecolor="red" strokeweight="2pt"/>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695616" behindDoc="0" locked="0" layoutInCell="1" allowOverlap="1">
                <wp:simplePos x="0" y="0"/>
                <wp:positionH relativeFrom="column">
                  <wp:posOffset>4855845</wp:posOffset>
                </wp:positionH>
                <wp:positionV relativeFrom="paragraph">
                  <wp:posOffset>36195</wp:posOffset>
                </wp:positionV>
                <wp:extent cx="1445895" cy="461010"/>
                <wp:effectExtent l="0" t="0" r="20955" b="152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5895" cy="461010"/>
                        </a:xfrm>
                        <a:prstGeom prst="rect">
                          <a:avLst/>
                        </a:prstGeom>
                        <a:solidFill>
                          <a:srgbClr val="F8EDEC"/>
                        </a:solidFill>
                        <a:ln w="6350">
                          <a:solidFill>
                            <a:prstClr val="black"/>
                          </a:solidFill>
                        </a:ln>
                        <a:effectLst/>
                      </wps:spPr>
                      <wps:txbx>
                        <w:txbxContent>
                          <w:p w:rsidR="0055740C" w:rsidRPr="00853A1C" w:rsidRDefault="0055740C" w:rsidP="00B936AD">
                            <w:pPr>
                              <w:jc w:val="center"/>
                              <w:rPr>
                                <w:rFonts w:ascii="Calibri" w:hAnsi="Calibri" w:cs="Arial"/>
                              </w:rPr>
                            </w:pPr>
                            <w:r w:rsidRPr="00853A1C">
                              <w:rPr>
                                <w:rFonts w:ascii="Calibri" w:hAnsi="Calibri" w:cs="Arial"/>
                              </w:rPr>
                              <w:t xml:space="preserve">Additional / unmet needs </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8" o:spid="_x0000_s1031" type="#_x0000_t202" style="position:absolute;left:0;text-align:left;margin-left:382.35pt;margin-top:2.85pt;width:113.85pt;height:36.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" fillcolor="#f8edec" strokeweight=".5pt">
                <v:path arrowok="t"/>
                <v:textbox>
                  <w:txbxContent>
                    <w:p w:rsidR="0055740C" w:rsidRPr="00853A1C" w:rsidRDefault="0055740C" w:rsidP="00B936AD">
                      <w:pPr>
                        <w:jc w:val="center"/>
                        <w:rPr>
                          <w:rFonts w:ascii="Calibri" w:hAnsi="Calibri" w:cs="Arial"/>
                        </w:rPr>
                      </w:pPr>
                      <w:r w:rsidRPr="00853A1C">
                        <w:rPr>
                          <w:rFonts w:ascii="Calibri" w:hAnsi="Calibri" w:cs="Arial"/>
                        </w:rPr>
                        <w:t xml:space="preserve">Additional / unmet needs </w:t>
                      </w:r>
                    </w:p>
                    <w:p w:rsidR="0055740C" w:rsidRDefault="0055740C" w:rsidP="00B936AD"/>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694592" behindDoc="0" locked="0" layoutInCell="1" allowOverlap="1">
                <wp:simplePos x="0" y="0"/>
                <wp:positionH relativeFrom="column">
                  <wp:posOffset>3074670</wp:posOffset>
                </wp:positionH>
                <wp:positionV relativeFrom="paragraph">
                  <wp:posOffset>30480</wp:posOffset>
                </wp:positionV>
                <wp:extent cx="1485900" cy="1016635"/>
                <wp:effectExtent l="0" t="0" r="1905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6635"/>
                        </a:xfrm>
                        <a:prstGeom prst="rect">
                          <a:avLst/>
                        </a:prstGeom>
                        <a:solidFill>
                          <a:srgbClr val="F8EDEC"/>
                        </a:solidFill>
                        <a:ln w="6350">
                          <a:solidFill>
                            <a:prstClr val="black"/>
                          </a:solidFill>
                        </a:ln>
                        <a:effectLst/>
                      </wps:spPr>
                      <wps:txbx>
                        <w:txbxContent>
                          <w:p w:rsidR="0055740C" w:rsidRDefault="0055740C" w:rsidP="00B936AD">
                            <w:pPr>
                              <w:jc w:val="center"/>
                              <w:rPr>
                                <w:rFonts w:ascii="Calibri" w:hAnsi="Calibri" w:cs="Arial"/>
                              </w:rPr>
                            </w:pPr>
                            <w:r w:rsidRPr="00853A1C">
                              <w:rPr>
                                <w:rFonts w:ascii="Calibri" w:hAnsi="Calibri" w:cs="Arial"/>
                              </w:rPr>
                              <w:t xml:space="preserve">Out of hours Contact Emergency Duty Team on </w:t>
                            </w:r>
                          </w:p>
                          <w:p w:rsidR="0055740C" w:rsidRPr="00B936AD" w:rsidRDefault="0055740C" w:rsidP="003C539A">
                            <w:pPr>
                              <w:jc w:val="center"/>
                              <w:rPr>
                                <w:rFonts w:ascii="Calibri" w:hAnsi="Calibri"/>
                                <w:color w:val="FF0000"/>
                              </w:rPr>
                            </w:pPr>
                            <w:r w:rsidRPr="00D176E5">
                              <w:rPr>
                                <w:rFonts w:cs="Calibri"/>
                              </w:rPr>
                              <w:t>01332 786968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6" o:spid="_x0000_s1032" type="#_x0000_t202" style="position:absolute;left:0;text-align:left;margin-left:242.1pt;margin-top:2.4pt;width:117pt;height:80.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" fillcolor="#f8edec" strokeweight=".5pt">
                <v:path arrowok="t"/>
                <v:textbox>
                  <w:txbxContent>
                    <w:p w:rsidR="0055740C" w:rsidRDefault="0055740C" w:rsidP="00B936AD">
                      <w:pPr>
                        <w:jc w:val="center"/>
                        <w:rPr>
                          <w:rFonts w:ascii="Calibri" w:hAnsi="Calibri" w:cs="Arial"/>
                        </w:rPr>
                      </w:pPr>
                      <w:r w:rsidRPr="00853A1C">
                        <w:rPr>
                          <w:rFonts w:ascii="Calibri" w:hAnsi="Calibri" w:cs="Arial"/>
                        </w:rPr>
                        <w:t xml:space="preserve">Out of hours Contact Emergency Duty Team on </w:t>
                      </w:r>
                    </w:p>
                    <w:p w:rsidR="0055740C" w:rsidRPr="00B936AD" w:rsidRDefault="0055740C" w:rsidP="003C539A">
                      <w:pPr>
                        <w:jc w:val="center"/>
                        <w:rPr>
                          <w:rFonts w:ascii="Calibri" w:hAnsi="Calibri"/>
                          <w:color w:val="FF0000"/>
                        </w:rPr>
                      </w:pPr>
                      <w:r w:rsidRPr="00D176E5">
                        <w:rPr>
                          <w:rFonts w:cs="Calibri"/>
                        </w:rPr>
                        <w:t>01332 786968</w:t>
                      </w:r>
                    </w:p>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697664" behindDoc="0" locked="0" layoutInCell="1" allowOverlap="1">
                <wp:simplePos x="0" y="0"/>
                <wp:positionH relativeFrom="column">
                  <wp:posOffset>-37465</wp:posOffset>
                </wp:positionH>
                <wp:positionV relativeFrom="paragraph">
                  <wp:posOffset>30480</wp:posOffset>
                </wp:positionV>
                <wp:extent cx="2807335" cy="1016635"/>
                <wp:effectExtent l="0" t="0" r="12065"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7335" cy="1016635"/>
                        </a:xfrm>
                        <a:prstGeom prst="rect">
                          <a:avLst/>
                        </a:prstGeom>
                        <a:solidFill>
                          <a:srgbClr val="F8EDEC"/>
                        </a:solidFill>
                        <a:ln w="6350">
                          <a:solidFill>
                            <a:prstClr val="black"/>
                          </a:solidFill>
                        </a:ln>
                        <a:effectLst/>
                      </wps:spPr>
                      <wps:txbx>
                        <w:txbxContent>
                          <w:p w:rsidR="0055740C" w:rsidRPr="00853A1C" w:rsidRDefault="0055740C" w:rsidP="00B936AD">
                            <w:pPr>
                              <w:jc w:val="center"/>
                              <w:rPr>
                                <w:rFonts w:ascii="Calibri" w:hAnsi="Calibri" w:cs="Arial"/>
                                <w:b/>
                              </w:rPr>
                            </w:pPr>
                            <w:r>
                              <w:rPr>
                                <w:rFonts w:ascii="Calibri" w:hAnsi="Calibri" w:cs="Arial"/>
                                <w:b/>
                              </w:rPr>
                              <w:t>Derby City Council Children’s Social Care</w:t>
                            </w:r>
                          </w:p>
                          <w:p w:rsidR="0055740C" w:rsidRPr="00853A1C" w:rsidRDefault="0055740C" w:rsidP="00B936AD">
                            <w:pPr>
                              <w:jc w:val="center"/>
                              <w:rPr>
                                <w:rFonts w:ascii="Calibri" w:hAnsi="Calibri" w:cs="Arial"/>
                                <w:b/>
                              </w:rPr>
                            </w:pPr>
                            <w:r w:rsidRPr="00853A1C">
                              <w:rPr>
                                <w:rFonts w:ascii="Calibri" w:hAnsi="Calibri" w:cs="Arial"/>
                                <w:b/>
                              </w:rPr>
                              <w:t xml:space="preserve">During office hours, Monday – Friday </w:t>
                            </w:r>
                          </w:p>
                          <w:p w:rsidR="0055740C" w:rsidRPr="003C539A" w:rsidRDefault="0055740C" w:rsidP="00B936AD">
                            <w:pPr>
                              <w:jc w:val="center"/>
                              <w:rPr>
                                <w:rFonts w:ascii="Calibri" w:hAnsi="Calibri"/>
                                <w:b/>
                              </w:rPr>
                            </w:pPr>
                            <w:r w:rsidRPr="003C539A">
                              <w:rPr>
                                <w:rFonts w:cs="Calibri"/>
                                <w:b/>
                              </w:rPr>
                              <w:t>01332 641172</w:t>
                            </w:r>
                          </w:p>
                          <w:p w:rsidR="0055740C" w:rsidRPr="00853A1C" w:rsidRDefault="0055740C" w:rsidP="00B936AD">
                            <w:pPr>
                              <w:jc w:val="center"/>
                              <w:rPr>
                                <w:rFonts w:ascii="Calibri" w:hAnsi="Calibri" w:cs="Arial"/>
                                <w:b/>
                              </w:rPr>
                            </w:pPr>
                          </w:p>
                          <w:p w:rsidR="0055740C" w:rsidRPr="00853A1C" w:rsidRDefault="0055740C" w:rsidP="00B936AD">
                            <w:pPr>
                              <w:jc w:val="center"/>
                              <w:rPr>
                                <w:rFonts w:ascii="Calibri" w:hAnsi="Calibri" w:cs="Arial"/>
                                <w:b/>
                              </w:rPr>
                            </w:pPr>
                          </w:p>
                          <w:p w:rsidR="0055740C" w:rsidRPr="00853A1C" w:rsidRDefault="0055740C" w:rsidP="00B936AD">
                            <w:pPr>
                              <w:jc w:val="center"/>
                              <w:rPr>
                                <w:rFonts w:ascii="Calibri" w:hAnsi="Calibri" w:cs="Arial"/>
                              </w:rPr>
                            </w:pPr>
                            <w:r w:rsidRPr="00853A1C">
                              <w:rPr>
                                <w:rFonts w:ascii="Calibri" w:hAnsi="Calibri" w:cs="Arial"/>
                              </w:rPr>
                              <w:t xml:space="preserve"> If the child is at immediate risk dial 999 </w:t>
                            </w:r>
                          </w:p>
                          <w:p w:rsidR="0055740C" w:rsidRPr="00853A1C" w:rsidRDefault="0055740C" w:rsidP="00B936AD">
                            <w:pPr>
                              <w:jc w:val="center"/>
                              <w:rPr>
                                <w:rFonts w:ascii="Calibri" w:hAnsi="Calibri" w:cs="Arial"/>
                              </w:rPr>
                            </w:pPr>
                            <w:proofErr w:type="gramStart"/>
                            <w:r w:rsidRPr="00853A1C">
                              <w:rPr>
                                <w:rFonts w:ascii="Calibri" w:hAnsi="Calibri" w:cs="Arial"/>
                              </w:rPr>
                              <w:t>and</w:t>
                            </w:r>
                            <w:proofErr w:type="gramEnd"/>
                            <w:r w:rsidRPr="00853A1C">
                              <w:rPr>
                                <w:rFonts w:ascii="Calibri" w:hAnsi="Calibri" w:cs="Arial"/>
                              </w:rPr>
                              <w:t xml:space="preserve"> ask for police assistance </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 o:spid="_x0000_s1033" type="#_x0000_t202" style="position:absolute;left:0;text-align:left;margin-left:-2.95pt;margin-top:2.4pt;width:221.05pt;height:80.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" fillcolor="#f8edec" strokeweight=".5pt">
                <v:path arrowok="t"/>
                <v:textbox>
                  <w:txbxContent>
                    <w:p w:rsidR="0055740C" w:rsidRPr="00853A1C" w:rsidRDefault="0055740C" w:rsidP="00B936AD">
                      <w:pPr>
                        <w:jc w:val="center"/>
                        <w:rPr>
                          <w:rFonts w:ascii="Calibri" w:hAnsi="Calibri" w:cs="Arial"/>
                          <w:b/>
                        </w:rPr>
                      </w:pPr>
                      <w:r>
                        <w:rPr>
                          <w:rFonts w:ascii="Calibri" w:hAnsi="Calibri" w:cs="Arial"/>
                          <w:b/>
                        </w:rPr>
                        <w:t>Derby City Council Children’s Social Care</w:t>
                      </w:r>
                    </w:p>
                    <w:p w:rsidR="0055740C" w:rsidRPr="00853A1C" w:rsidRDefault="0055740C" w:rsidP="00B936AD">
                      <w:pPr>
                        <w:jc w:val="center"/>
                        <w:rPr>
                          <w:rFonts w:ascii="Calibri" w:hAnsi="Calibri" w:cs="Arial"/>
                          <w:b/>
                        </w:rPr>
                      </w:pPr>
                      <w:r w:rsidRPr="00853A1C">
                        <w:rPr>
                          <w:rFonts w:ascii="Calibri" w:hAnsi="Calibri" w:cs="Arial"/>
                          <w:b/>
                        </w:rPr>
                        <w:t xml:space="preserve">During office hours, Monday – Friday </w:t>
                      </w:r>
                    </w:p>
                    <w:p w:rsidR="0055740C" w:rsidRPr="003C539A" w:rsidRDefault="0055740C" w:rsidP="00B936AD">
                      <w:pPr>
                        <w:jc w:val="center"/>
                        <w:rPr>
                          <w:rFonts w:ascii="Calibri" w:hAnsi="Calibri"/>
                          <w:b/>
                        </w:rPr>
                      </w:pPr>
                      <w:r w:rsidRPr="003C539A">
                        <w:rPr>
                          <w:rFonts w:cs="Calibri"/>
                          <w:b/>
                        </w:rPr>
                        <w:t>01332 641172</w:t>
                      </w:r>
                    </w:p>
                    <w:p w:rsidR="0055740C" w:rsidRPr="00853A1C" w:rsidRDefault="0055740C" w:rsidP="00B936AD">
                      <w:pPr>
                        <w:jc w:val="center"/>
                        <w:rPr>
                          <w:rFonts w:ascii="Calibri" w:hAnsi="Calibri" w:cs="Arial"/>
                          <w:b/>
                        </w:rPr>
                      </w:pPr>
                    </w:p>
                    <w:p w:rsidR="0055740C" w:rsidRPr="00853A1C" w:rsidRDefault="0055740C" w:rsidP="00B936AD">
                      <w:pPr>
                        <w:jc w:val="center"/>
                        <w:rPr>
                          <w:rFonts w:ascii="Calibri" w:hAnsi="Calibri" w:cs="Arial"/>
                          <w:b/>
                        </w:rPr>
                      </w:pPr>
                    </w:p>
                    <w:p w:rsidR="0055740C" w:rsidRPr="00853A1C" w:rsidRDefault="0055740C" w:rsidP="00B936AD">
                      <w:pPr>
                        <w:jc w:val="center"/>
                        <w:rPr>
                          <w:rFonts w:ascii="Calibri" w:hAnsi="Calibri" w:cs="Arial"/>
                        </w:rPr>
                      </w:pPr>
                      <w:r w:rsidRPr="00853A1C">
                        <w:rPr>
                          <w:rFonts w:ascii="Calibri" w:hAnsi="Calibri" w:cs="Arial"/>
                        </w:rPr>
                        <w:t xml:space="preserve"> If the child is at immediate risk dial 999 </w:t>
                      </w:r>
                    </w:p>
                    <w:p w:rsidR="0055740C" w:rsidRPr="00853A1C" w:rsidRDefault="0055740C" w:rsidP="00B936AD">
                      <w:pPr>
                        <w:jc w:val="center"/>
                        <w:rPr>
                          <w:rFonts w:ascii="Calibri" w:hAnsi="Calibri" w:cs="Arial"/>
                        </w:rPr>
                      </w:pPr>
                      <w:r w:rsidRPr="00853A1C">
                        <w:rPr>
                          <w:rFonts w:ascii="Calibri" w:hAnsi="Calibri" w:cs="Arial"/>
                        </w:rPr>
                        <w:t xml:space="preserve">and ask for police assistance </w:t>
                      </w:r>
                    </w:p>
                    <w:p w:rsidR="0055740C" w:rsidRDefault="0055740C" w:rsidP="00B936AD"/>
                  </w:txbxContent>
                </v:textbox>
              </v:shape>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0736" behindDoc="0" locked="0" layoutInCell="1" allowOverlap="1">
                <wp:simplePos x="0" y="0"/>
                <wp:positionH relativeFrom="column">
                  <wp:posOffset>5522595</wp:posOffset>
                </wp:positionH>
                <wp:positionV relativeFrom="paragraph">
                  <wp:posOffset>140335</wp:posOffset>
                </wp:positionV>
                <wp:extent cx="104775" cy="1103630"/>
                <wp:effectExtent l="19050" t="0" r="47625" b="5842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03630"/>
                        </a:xfrm>
                        <a:prstGeom prst="downArrow">
                          <a:avLst>
                            <a:gd name="adj1" fmla="val 40741"/>
                            <a:gd name="adj2" fmla="val 165736"/>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0F9BD09" id="Down Arrow 25" o:spid="_x0000_s1026" type="#_x0000_t67" style="position:absolute;margin-left:434.85pt;margin-top:11.05pt;width:8.25pt;height:86.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" adj="18201,6400" fillcolor="red" strokecolor="red" strokeweight="1pt"/>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Arial"/>
          <w:noProof/>
          <w:lang w:val="en-US"/>
        </w:rPr>
        <mc:AlternateContent>
          <mc:Choice Requires="wps">
            <w:drawing>
              <wp:anchor distT="0" distB="0" distL="114300" distR="114300" simplePos="0" relativeHeight="251712000" behindDoc="0" locked="0" layoutInCell="1" allowOverlap="1">
                <wp:simplePos x="0" y="0"/>
                <wp:positionH relativeFrom="column">
                  <wp:posOffset>3736340</wp:posOffset>
                </wp:positionH>
                <wp:positionV relativeFrom="paragraph">
                  <wp:posOffset>66040</wp:posOffset>
                </wp:positionV>
                <wp:extent cx="106045" cy="436880"/>
                <wp:effectExtent l="19050" t="0" r="46355" b="39370"/>
                <wp:wrapNone/>
                <wp:docPr id="13"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436880"/>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1BC190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6" o:spid="_x0000_s1026" type="#_x0000_t67" style="position:absolute;margin-left:294.2pt;margin-top:5.2pt;width:8.35pt;height:34.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" adj="16957,6400" fillcolor="red" strokecolor="red" strokeweight="1pt"/>
            </w:pict>
          </mc:Fallback>
        </mc:AlternateContent>
      </w:r>
      <w:r>
        <w:rPr>
          <w:rFonts w:eastAsia="Times New Roman" w:cs="Arial"/>
          <w:noProof/>
          <w:lang w:val="en-US"/>
        </w:rPr>
        <mc:AlternateContent>
          <mc:Choice Requires="wps">
            <w:drawing>
              <wp:anchor distT="0" distB="0" distL="114300" distR="114300" simplePos="0" relativeHeight="251710976" behindDoc="0" locked="0" layoutInCell="1" allowOverlap="1">
                <wp:simplePos x="0" y="0"/>
                <wp:positionH relativeFrom="column">
                  <wp:posOffset>1111250</wp:posOffset>
                </wp:positionH>
                <wp:positionV relativeFrom="paragraph">
                  <wp:posOffset>46990</wp:posOffset>
                </wp:positionV>
                <wp:extent cx="102870" cy="462915"/>
                <wp:effectExtent l="19050" t="0" r="30480" b="32385"/>
                <wp:wrapNone/>
                <wp:docPr id="236" name="Down Arrow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462915"/>
                        </a:xfrm>
                        <a:prstGeom prst="downArrow">
                          <a:avLst>
                            <a:gd name="adj1" fmla="val 40741"/>
                            <a:gd name="adj2" fmla="val 88560"/>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677275D" id="Down Arrow 236" o:spid="_x0000_s1026" type="#_x0000_t67" style="position:absolute;margin-left:87.5pt;margin-top:3.7pt;width:8.1pt;height:36.4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" adj="17349,6400" fillcolor="red" strokecolor="red" strokeweight="1pt"/>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703808" behindDoc="0" locked="0" layoutInCell="1" allowOverlap="1">
                <wp:simplePos x="0" y="0"/>
                <wp:positionH relativeFrom="column">
                  <wp:posOffset>-31750</wp:posOffset>
                </wp:positionH>
                <wp:positionV relativeFrom="paragraph">
                  <wp:posOffset>111760</wp:posOffset>
                </wp:positionV>
                <wp:extent cx="4169410" cy="1918335"/>
                <wp:effectExtent l="0" t="0" r="21590" b="247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9410" cy="1918335"/>
                        </a:xfrm>
                        <a:prstGeom prst="rect">
                          <a:avLst/>
                        </a:prstGeom>
                        <a:solidFill>
                          <a:srgbClr val="5B9BD5">
                            <a:lumMod val="20000"/>
                            <a:lumOff val="80000"/>
                          </a:srgbClr>
                        </a:solidFill>
                        <a:ln w="6350">
                          <a:solidFill>
                            <a:prstClr val="black"/>
                          </a:solidFill>
                        </a:ln>
                        <a:effectLst/>
                      </wps:spPr>
                      <wps:txbx>
                        <w:txbxContent>
                          <w:p w:rsidR="0055740C" w:rsidRPr="00853A1C" w:rsidRDefault="0055740C" w:rsidP="00B936AD">
                            <w:pPr>
                              <w:spacing w:after="0"/>
                              <w:rPr>
                                <w:rFonts w:ascii="Calibri" w:hAnsi="Calibri" w:cs="Arial"/>
                                <w:b/>
                              </w:rPr>
                            </w:pPr>
                            <w:r w:rsidRPr="00853A1C">
                              <w:rPr>
                                <w:rFonts w:ascii="Calibri" w:hAnsi="Calibri" w:cs="Arial"/>
                                <w:b/>
                              </w:rPr>
                              <w:t xml:space="preserve">Children’s Social Care </w:t>
                            </w:r>
                          </w:p>
                          <w:p w:rsidR="0055740C" w:rsidRPr="00853A1C" w:rsidRDefault="0055740C" w:rsidP="00B936AD">
                            <w:pPr>
                              <w:spacing w:after="0"/>
                              <w:ind w:left="284" w:hanging="284"/>
                              <w:rPr>
                                <w:rFonts w:ascii="Calibri" w:hAnsi="Calibri" w:cs="Arial"/>
                              </w:rPr>
                            </w:pPr>
                            <w:r w:rsidRPr="00853A1C">
                              <w:rPr>
                                <w:rFonts w:ascii="Calibri" w:hAnsi="Calibri" w:cs="Arial"/>
                              </w:rPr>
                              <w:t xml:space="preserve">1. Acknowledge receipt of referral </w:t>
                            </w:r>
                          </w:p>
                          <w:p w:rsidR="0055740C" w:rsidRPr="00853A1C" w:rsidRDefault="0055740C" w:rsidP="00B936AD">
                            <w:pPr>
                              <w:spacing w:after="0"/>
                              <w:ind w:left="284" w:hanging="284"/>
                              <w:rPr>
                                <w:rFonts w:ascii="Calibri" w:hAnsi="Calibri" w:cs="Arial"/>
                              </w:rPr>
                            </w:pPr>
                            <w:r w:rsidRPr="00853A1C">
                              <w:rPr>
                                <w:rFonts w:ascii="Calibri" w:hAnsi="Calibri" w:cs="Arial"/>
                              </w:rPr>
                              <w:t xml:space="preserve">2. Decide on next course of action (within one working day) </w:t>
                            </w:r>
                          </w:p>
                          <w:p w:rsidR="0055740C" w:rsidRPr="00853A1C" w:rsidRDefault="0055740C" w:rsidP="00B936AD">
                            <w:pPr>
                              <w:spacing w:after="0"/>
                              <w:ind w:left="284" w:hanging="284"/>
                              <w:rPr>
                                <w:rFonts w:ascii="Calibri" w:hAnsi="Calibri" w:cs="Arial"/>
                              </w:rPr>
                            </w:pPr>
                            <w:r w:rsidRPr="00853A1C">
                              <w:rPr>
                                <w:rFonts w:ascii="Calibri" w:hAnsi="Calibri" w:cs="Arial"/>
                              </w:rPr>
                              <w:t>3. Feedback decision to referrer e.g.:</w:t>
                            </w:r>
                          </w:p>
                          <w:p w:rsidR="0055740C" w:rsidRPr="00853A1C" w:rsidRDefault="0055740C" w:rsidP="00B936AD">
                            <w:pPr>
                              <w:spacing w:after="0"/>
                              <w:ind w:left="709" w:hanging="425"/>
                              <w:rPr>
                                <w:rFonts w:ascii="Calibri" w:hAnsi="Calibri" w:cs="Arial"/>
                              </w:rPr>
                            </w:pPr>
                            <w:r w:rsidRPr="00853A1C">
                              <w:rPr>
                                <w:rFonts w:ascii="Calibri" w:hAnsi="Calibri" w:cs="Arial"/>
                              </w:rPr>
                              <w:t xml:space="preserve"> •    Further Assessment including</w:t>
                            </w:r>
                          </w:p>
                          <w:p w:rsidR="0055740C" w:rsidRPr="00853A1C" w:rsidRDefault="0055740C" w:rsidP="00B936AD">
                            <w:pPr>
                              <w:spacing w:after="0"/>
                              <w:ind w:left="709" w:hanging="425"/>
                              <w:rPr>
                                <w:rFonts w:ascii="Calibri" w:hAnsi="Calibri" w:cs="Arial"/>
                              </w:rPr>
                            </w:pPr>
                            <w:r w:rsidRPr="00853A1C">
                              <w:rPr>
                                <w:rFonts w:ascii="Calibri" w:hAnsi="Calibri" w:cs="Arial"/>
                              </w:rPr>
                              <w:t xml:space="preserve"> •    Child protection enquiries/Strategy Discussion</w:t>
                            </w:r>
                          </w:p>
                          <w:p w:rsidR="0055740C" w:rsidRPr="00853A1C" w:rsidRDefault="0055740C" w:rsidP="00B936AD">
                            <w:pPr>
                              <w:spacing w:after="0"/>
                              <w:ind w:left="709" w:hanging="425"/>
                              <w:rPr>
                                <w:rFonts w:ascii="Calibri" w:hAnsi="Calibri" w:cs="Arial"/>
                                <w:b/>
                              </w:rPr>
                            </w:pPr>
                            <w:r w:rsidRPr="00853A1C">
                              <w:rPr>
                                <w:rFonts w:ascii="Calibri" w:hAnsi="Calibri" w:cs="Arial"/>
                              </w:rPr>
                              <w:t xml:space="preserve"> •     No further action required for Children’s Social care </w:t>
                            </w:r>
                            <w:r w:rsidRPr="00853A1C">
                              <w:rPr>
                                <w:rFonts w:ascii="Calibri" w:hAnsi="Calibri" w:cs="Arial"/>
                                <w:b/>
                              </w:rPr>
                              <w:t xml:space="preserve">and </w:t>
                            </w:r>
                          </w:p>
                          <w:p w:rsidR="0055740C" w:rsidRPr="00853A1C" w:rsidRDefault="0055740C" w:rsidP="00B936AD">
                            <w:pPr>
                              <w:spacing w:after="0"/>
                              <w:ind w:left="709"/>
                              <w:rPr>
                                <w:rFonts w:ascii="Calibri" w:hAnsi="Calibri" w:cs="Arial"/>
                              </w:rPr>
                            </w:pPr>
                            <w:r w:rsidRPr="00853A1C">
                              <w:rPr>
                                <w:rFonts w:ascii="Calibri" w:hAnsi="Calibri" w:cs="Arial"/>
                                <w:b/>
                              </w:rPr>
                              <w:t>Early Help assessment recommended</w:t>
                            </w:r>
                            <w:r w:rsidRPr="00853A1C">
                              <w:rPr>
                                <w:rFonts w:ascii="Calibri" w:hAnsi="Calibri" w:cs="Arial"/>
                              </w:rPr>
                              <w:t xml:space="preserve"> </w:t>
                            </w:r>
                          </w:p>
                          <w:p w:rsidR="0055740C" w:rsidRPr="00853A1C" w:rsidRDefault="0055740C" w:rsidP="00B936AD">
                            <w:pPr>
                              <w:ind w:left="709" w:hanging="425"/>
                              <w:rPr>
                                <w:rFonts w:ascii="Calibri" w:hAnsi="Calibri" w:cs="Arial"/>
                              </w:rPr>
                            </w:pPr>
                            <w:r w:rsidRPr="00853A1C">
                              <w:rPr>
                                <w:rFonts w:ascii="Calibri" w:hAnsi="Calibri" w:cs="Arial"/>
                              </w:rPr>
                              <w:t>•     Referred to other agency for service provision</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9" o:spid="_x0000_s1034" type="#_x0000_t202" style="position:absolute;left:0;text-align:left;margin-left:-2.5pt;margin-top:8.8pt;width:328.3pt;height:15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" fillcolor="#deebf7" strokeweight=".5pt">
                <v:path arrowok="t"/>
                <v:textbox>
                  <w:txbxContent>
                    <w:p w:rsidR="0055740C" w:rsidRPr="00853A1C" w:rsidRDefault="0055740C" w:rsidP="00B936AD">
                      <w:pPr>
                        <w:spacing w:after="0"/>
                        <w:rPr>
                          <w:rFonts w:ascii="Calibri" w:hAnsi="Calibri" w:cs="Arial"/>
                          <w:b/>
                        </w:rPr>
                      </w:pPr>
                      <w:r w:rsidRPr="00853A1C">
                        <w:rPr>
                          <w:rFonts w:ascii="Calibri" w:hAnsi="Calibri" w:cs="Arial"/>
                          <w:b/>
                        </w:rPr>
                        <w:t xml:space="preserve">Children’s Social Care </w:t>
                      </w:r>
                    </w:p>
                    <w:p w:rsidR="0055740C" w:rsidRPr="00853A1C" w:rsidRDefault="0055740C" w:rsidP="00B936AD">
                      <w:pPr>
                        <w:spacing w:after="0"/>
                        <w:ind w:left="284" w:hanging="284"/>
                        <w:rPr>
                          <w:rFonts w:ascii="Calibri" w:hAnsi="Calibri" w:cs="Arial"/>
                        </w:rPr>
                      </w:pPr>
                      <w:r w:rsidRPr="00853A1C">
                        <w:rPr>
                          <w:rFonts w:ascii="Calibri" w:hAnsi="Calibri" w:cs="Arial"/>
                        </w:rPr>
                        <w:t xml:space="preserve">1. Acknowledge receipt of referral </w:t>
                      </w:r>
                    </w:p>
                    <w:p w:rsidR="0055740C" w:rsidRPr="00853A1C" w:rsidRDefault="0055740C" w:rsidP="00B936AD">
                      <w:pPr>
                        <w:spacing w:after="0"/>
                        <w:ind w:left="284" w:hanging="284"/>
                        <w:rPr>
                          <w:rFonts w:ascii="Calibri" w:hAnsi="Calibri" w:cs="Arial"/>
                        </w:rPr>
                      </w:pPr>
                      <w:r w:rsidRPr="00853A1C">
                        <w:rPr>
                          <w:rFonts w:ascii="Calibri" w:hAnsi="Calibri" w:cs="Arial"/>
                        </w:rPr>
                        <w:t xml:space="preserve">2. Decide on next course of action (within one working day) </w:t>
                      </w:r>
                    </w:p>
                    <w:p w:rsidR="0055740C" w:rsidRPr="00853A1C" w:rsidRDefault="0055740C" w:rsidP="00B936AD">
                      <w:pPr>
                        <w:spacing w:after="0"/>
                        <w:ind w:left="284" w:hanging="284"/>
                        <w:rPr>
                          <w:rFonts w:ascii="Calibri" w:hAnsi="Calibri" w:cs="Arial"/>
                        </w:rPr>
                      </w:pPr>
                      <w:r w:rsidRPr="00853A1C">
                        <w:rPr>
                          <w:rFonts w:ascii="Calibri" w:hAnsi="Calibri" w:cs="Arial"/>
                        </w:rPr>
                        <w:t>3. Feedback decision to referrer e.g.:</w:t>
                      </w:r>
                    </w:p>
                    <w:p w:rsidR="0055740C" w:rsidRPr="00853A1C" w:rsidRDefault="0055740C" w:rsidP="00B936AD">
                      <w:pPr>
                        <w:spacing w:after="0"/>
                        <w:ind w:left="709" w:hanging="425"/>
                        <w:rPr>
                          <w:rFonts w:ascii="Calibri" w:hAnsi="Calibri" w:cs="Arial"/>
                        </w:rPr>
                      </w:pPr>
                      <w:r w:rsidRPr="00853A1C">
                        <w:rPr>
                          <w:rFonts w:ascii="Calibri" w:hAnsi="Calibri" w:cs="Arial"/>
                        </w:rPr>
                        <w:t xml:space="preserve"> •    Further Assessment including</w:t>
                      </w:r>
                    </w:p>
                    <w:p w:rsidR="0055740C" w:rsidRPr="00853A1C" w:rsidRDefault="0055740C" w:rsidP="00B936AD">
                      <w:pPr>
                        <w:spacing w:after="0"/>
                        <w:ind w:left="709" w:hanging="425"/>
                        <w:rPr>
                          <w:rFonts w:ascii="Calibri" w:hAnsi="Calibri" w:cs="Arial"/>
                        </w:rPr>
                      </w:pPr>
                      <w:r w:rsidRPr="00853A1C">
                        <w:rPr>
                          <w:rFonts w:ascii="Calibri" w:hAnsi="Calibri" w:cs="Arial"/>
                        </w:rPr>
                        <w:t xml:space="preserve"> •    Child protection enquiries/Strategy Discussion</w:t>
                      </w:r>
                    </w:p>
                    <w:p w:rsidR="0055740C" w:rsidRPr="00853A1C" w:rsidRDefault="0055740C" w:rsidP="00B936AD">
                      <w:pPr>
                        <w:spacing w:after="0"/>
                        <w:ind w:left="709" w:hanging="425"/>
                        <w:rPr>
                          <w:rFonts w:ascii="Calibri" w:hAnsi="Calibri" w:cs="Arial"/>
                          <w:b/>
                        </w:rPr>
                      </w:pPr>
                      <w:r w:rsidRPr="00853A1C">
                        <w:rPr>
                          <w:rFonts w:ascii="Calibri" w:hAnsi="Calibri" w:cs="Arial"/>
                        </w:rPr>
                        <w:t xml:space="preserve"> •     No further action required for Children’s Social care </w:t>
                      </w:r>
                      <w:r w:rsidRPr="00853A1C">
                        <w:rPr>
                          <w:rFonts w:ascii="Calibri" w:hAnsi="Calibri" w:cs="Arial"/>
                          <w:b/>
                        </w:rPr>
                        <w:t xml:space="preserve">and </w:t>
                      </w:r>
                    </w:p>
                    <w:p w:rsidR="0055740C" w:rsidRPr="00853A1C" w:rsidRDefault="0055740C" w:rsidP="00B936AD">
                      <w:pPr>
                        <w:spacing w:after="0"/>
                        <w:ind w:left="709"/>
                        <w:rPr>
                          <w:rFonts w:ascii="Calibri" w:hAnsi="Calibri" w:cs="Arial"/>
                        </w:rPr>
                      </w:pPr>
                      <w:r w:rsidRPr="00853A1C">
                        <w:rPr>
                          <w:rFonts w:ascii="Calibri" w:hAnsi="Calibri" w:cs="Arial"/>
                          <w:b/>
                        </w:rPr>
                        <w:t>Early Help assessment recommended</w:t>
                      </w:r>
                      <w:r w:rsidRPr="00853A1C">
                        <w:rPr>
                          <w:rFonts w:ascii="Calibri" w:hAnsi="Calibri" w:cs="Arial"/>
                        </w:rPr>
                        <w:t xml:space="preserve"> </w:t>
                      </w:r>
                    </w:p>
                    <w:p w:rsidR="0055740C" w:rsidRPr="00853A1C" w:rsidRDefault="0055740C" w:rsidP="00B936AD">
                      <w:pPr>
                        <w:ind w:left="709" w:hanging="425"/>
                        <w:rPr>
                          <w:rFonts w:ascii="Calibri" w:hAnsi="Calibri" w:cs="Arial"/>
                        </w:rPr>
                      </w:pPr>
                      <w:r w:rsidRPr="00853A1C">
                        <w:rPr>
                          <w:rFonts w:ascii="Calibri" w:hAnsi="Calibri" w:cs="Arial"/>
                        </w:rPr>
                        <w:t>•     Referred to other agency for service provision</w:t>
                      </w:r>
                    </w:p>
                    <w:p w:rsidR="0055740C" w:rsidRDefault="0055740C" w:rsidP="00B936AD"/>
                  </w:txbxContent>
                </v:textbox>
              </v:shape>
            </w:pict>
          </mc:Fallback>
        </mc:AlternateContent>
      </w:r>
    </w:p>
    <w:p w:rsidR="00B936AD" w:rsidRPr="00A1672C" w:rsidRDefault="00D32466" w:rsidP="001446D5">
      <w:pPr>
        <w:spacing w:after="0" w:line="276" w:lineRule="auto"/>
        <w:jc w:val="both"/>
        <w:rPr>
          <w:rFonts w:eastAsia="Times New Roman" w:cs="Arial"/>
          <w:lang w:eastAsia="en-GB"/>
        </w:rPr>
      </w:pPr>
      <w:r>
        <w:rPr>
          <w:rFonts w:eastAsia="Times New Roman" w:cs="Times New Roman"/>
          <w:noProof/>
          <w:lang w:val="en-US"/>
        </w:rPr>
        <mc:AlternateContent>
          <mc:Choice Requires="wps">
            <w:drawing>
              <wp:anchor distT="0" distB="0" distL="114300" distR="114300" simplePos="0" relativeHeight="251698688" behindDoc="0" locked="0" layoutInCell="1" allowOverlap="1">
                <wp:simplePos x="0" y="0"/>
                <wp:positionH relativeFrom="column">
                  <wp:posOffset>4706620</wp:posOffset>
                </wp:positionH>
                <wp:positionV relativeFrom="paragraph">
                  <wp:posOffset>174625</wp:posOffset>
                </wp:positionV>
                <wp:extent cx="1590675" cy="1147445"/>
                <wp:effectExtent l="0" t="0" r="2857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675" cy="1147445"/>
                        </a:xfrm>
                        <a:prstGeom prst="rect">
                          <a:avLst/>
                        </a:prstGeom>
                        <a:solidFill>
                          <a:srgbClr val="FFFF99"/>
                        </a:solidFill>
                        <a:ln w="6350">
                          <a:solidFill>
                            <a:prstClr val="black"/>
                          </a:solidFill>
                        </a:ln>
                        <a:effectLst/>
                      </wps:spPr>
                      <wps:txbx>
                        <w:txbxContent>
                          <w:p w:rsidR="0055740C" w:rsidRPr="00853A1C" w:rsidRDefault="0055740C" w:rsidP="00B936AD">
                            <w:pPr>
                              <w:rPr>
                                <w:rFonts w:ascii="Calibri" w:hAnsi="Calibri" w:cs="Arial"/>
                              </w:rPr>
                            </w:pPr>
                            <w:r w:rsidRPr="00853A1C">
                              <w:rPr>
                                <w:rFonts w:ascii="Calibri" w:hAnsi="Calibri" w:cs="Arial"/>
                              </w:rPr>
                              <w:t xml:space="preserve">Consult with family and relevant agencies and undertake a Common Assessment (Early Help CAF) and Team around the Child meetings. </w:t>
                            </w:r>
                          </w:p>
                          <w:p w:rsidR="0055740C" w:rsidRPr="00AC5153" w:rsidRDefault="0055740C" w:rsidP="00B936AD">
                            <w:pPr>
                              <w:rPr>
                                <w:color w:val="FFFF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 o:spid="_x0000_s1035" type="#_x0000_t202" style="position:absolute;left:0;text-align:left;margin-left:370.6pt;margin-top:13.75pt;width:125.25pt;height:90.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" fillcolor="#ff9" strokeweight=".5pt">
                <v:path arrowok="t"/>
                <v:textbox>
                  <w:txbxContent>
                    <w:p w:rsidR="0055740C" w:rsidRPr="00853A1C" w:rsidRDefault="0055740C" w:rsidP="00B936AD">
                      <w:pPr>
                        <w:rPr>
                          <w:rFonts w:ascii="Calibri" w:hAnsi="Calibri" w:cs="Arial"/>
                        </w:rPr>
                      </w:pPr>
                      <w:r w:rsidRPr="00853A1C">
                        <w:rPr>
                          <w:rFonts w:ascii="Calibri" w:hAnsi="Calibri" w:cs="Arial"/>
                        </w:rPr>
                        <w:t xml:space="preserve">Consult with family and relevant agencies and undertake a Common Assessment (Early Help CAF) and Team around the Child meetings. </w:t>
                      </w:r>
                    </w:p>
                    <w:p w:rsidR="0055740C" w:rsidRPr="00AC5153" w:rsidRDefault="0055740C" w:rsidP="00B936AD">
                      <w:pPr>
                        <w:rPr>
                          <w:color w:val="FFFF00"/>
                        </w:rPr>
                      </w:pPr>
                    </w:p>
                  </w:txbxContent>
                </v:textbox>
              </v:shape>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D32466" w:rsidP="001446D5">
      <w:pPr>
        <w:spacing w:after="0" w:line="276" w:lineRule="auto"/>
        <w:jc w:val="both"/>
        <w:rPr>
          <w:rFonts w:eastAsia="Times New Roman" w:cs="Arial"/>
          <w:lang w:eastAsia="en-GB"/>
        </w:rPr>
      </w:pPr>
      <w:r>
        <w:rPr>
          <w:rFonts w:eastAsia="Times New Roman" w:cs="Arial"/>
          <w:noProof/>
          <w:lang w:val="en-US"/>
        </w:rPr>
        <mc:AlternateContent>
          <mc:Choice Requires="wps">
            <w:drawing>
              <wp:anchor distT="0" distB="0" distL="114300" distR="114300" simplePos="0" relativeHeight="251715072" behindDoc="0" locked="0" layoutInCell="1" allowOverlap="1">
                <wp:simplePos x="0" y="0"/>
                <wp:positionH relativeFrom="column">
                  <wp:posOffset>4152900</wp:posOffset>
                </wp:positionH>
                <wp:positionV relativeFrom="paragraph">
                  <wp:posOffset>6350</wp:posOffset>
                </wp:positionV>
                <wp:extent cx="544195" cy="85725"/>
                <wp:effectExtent l="26035" t="13970" r="20320" b="14605"/>
                <wp:wrapNone/>
                <wp:docPr id="1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195" cy="85725"/>
                        </a:xfrm>
                        <a:prstGeom prst="leftRightArrow">
                          <a:avLst>
                            <a:gd name="adj1" fmla="val 50000"/>
                            <a:gd name="adj2" fmla="val 126963"/>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D1DF6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03" o:spid="_x0000_s1026" type="#_x0000_t69" style="position:absolute;margin-left:327pt;margin-top:.5pt;width:42.85pt;height:6.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" fillcolor="red"/>
            </w:pict>
          </mc:Fallback>
        </mc:AlternateContent>
      </w: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spacing w:after="0" w:line="276" w:lineRule="auto"/>
        <w:jc w:val="both"/>
        <w:rPr>
          <w:rFonts w:eastAsia="Times New Roman" w:cs="Arial"/>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1542F7" w:rsidP="001446D5">
      <w:pPr>
        <w:spacing w:after="0" w:line="276" w:lineRule="auto"/>
        <w:jc w:val="center"/>
        <w:rPr>
          <w:rFonts w:eastAsia="Times New Roman" w:cs="Times New Roman"/>
          <w:b/>
          <w:u w:val="single"/>
          <w:lang w:eastAsia="en-GB"/>
        </w:rPr>
      </w:pPr>
      <w:r>
        <w:rPr>
          <w:rFonts w:eastAsia="Times New Roman" w:cs="Times New Roman"/>
          <w:b/>
          <w:u w:val="single"/>
          <w:lang w:eastAsia="en-GB"/>
        </w:rPr>
        <w:t>APPENDIX 5</w:t>
      </w:r>
      <w:r w:rsidR="00B936AD" w:rsidRPr="00A1672C">
        <w:rPr>
          <w:rFonts w:eastAsia="Times New Roman" w:cs="Times New Roman"/>
          <w:b/>
          <w:u w:val="single"/>
          <w:lang w:eastAsia="en-GB"/>
        </w:rPr>
        <w:t xml:space="preserve"> - WHERE A YOUNG PERSON DISCLOSES ABUSE OR NEGLECT, THE FOLLOWING SEQUENCE OF EVENTS SHOULD BE ADHERED TO</w:t>
      </w:r>
    </w:p>
    <w:p w:rsidR="00B936AD" w:rsidRPr="00A1672C" w:rsidRDefault="00B936AD" w:rsidP="001446D5">
      <w:pPr>
        <w:spacing w:after="0" w:line="276" w:lineRule="auto"/>
        <w:jc w:val="both"/>
        <w:rPr>
          <w:rFonts w:eastAsia="Times New Roman" w:cs="Times New Roman"/>
          <w:b/>
          <w:u w:val="single"/>
          <w:lang w:eastAsia="en-GB"/>
        </w:rPr>
      </w:pPr>
    </w:p>
    <w:p w:rsidR="00B936AD" w:rsidRPr="00A1672C" w:rsidRDefault="00D32466" w:rsidP="001446D5">
      <w:pPr>
        <w:spacing w:after="0" w:line="276" w:lineRule="auto"/>
        <w:jc w:val="both"/>
        <w:rPr>
          <w:rFonts w:eastAsia="Times New Roman" w:cs="Times New Roman"/>
          <w:b/>
          <w:lang w:eastAsia="en-GB"/>
        </w:rPr>
      </w:pPr>
      <w:r>
        <w:rPr>
          <w:rFonts w:eastAsia="Times New Roman" w:cs="Times New Roman"/>
          <w:noProof/>
          <w:lang w:val="en-US"/>
        </w:rPr>
        <mc:AlternateContent>
          <mc:Choice Requires="wps">
            <w:drawing>
              <wp:anchor distT="0" distB="0" distL="114300" distR="114300" simplePos="0" relativeHeight="251717120" behindDoc="0" locked="0" layoutInCell="1" allowOverlap="1">
                <wp:simplePos x="0" y="0"/>
                <wp:positionH relativeFrom="column">
                  <wp:posOffset>-149860</wp:posOffset>
                </wp:positionH>
                <wp:positionV relativeFrom="paragraph">
                  <wp:posOffset>61595</wp:posOffset>
                </wp:positionV>
                <wp:extent cx="6871335" cy="1105535"/>
                <wp:effectExtent l="0" t="0" r="24765" b="18415"/>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1335" cy="1105535"/>
                        </a:xfrm>
                        <a:prstGeom prst="flowChartAlternateProcess">
                          <a:avLst/>
                        </a:prstGeom>
                        <a:solidFill>
                          <a:srgbClr val="70AD47">
                            <a:lumMod val="20000"/>
                            <a:lumOff val="80000"/>
                          </a:srgbClr>
                        </a:solidFill>
                        <a:ln w="12700">
                          <a:solidFill>
                            <a:srgbClr val="70AD47">
                              <a:lumMod val="100000"/>
                              <a:lumOff val="0"/>
                            </a:srgbClr>
                          </a:solidFill>
                          <a:miter lim="800000"/>
                          <a:headEnd/>
                          <a:tailEnd/>
                        </a:ln>
                      </wps:spPr>
                      <wps:txb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 xml:space="preserve">Create a safe environment </w:t>
                            </w:r>
                          </w:p>
                          <w:p w:rsidR="0055740C" w:rsidRPr="00021E26" w:rsidRDefault="0055740C" w:rsidP="00B936AD">
                            <w:pPr>
                              <w:jc w:val="both"/>
                              <w:rPr>
                                <w:rFonts w:ascii="Calibri" w:hAnsi="Calibri" w:cs="Arial"/>
                              </w:rPr>
                            </w:pPr>
                            <w:r w:rsidRPr="00021E26">
                              <w:rPr>
                                <w:rFonts w:ascii="Calibri" w:hAnsi="Calibri"/>
                                <w:b/>
                              </w:rPr>
                              <w:t xml:space="preserve">Create a safe </w:t>
                            </w:r>
                            <w:r w:rsidRPr="00021E26">
                              <w:rPr>
                                <w:rFonts w:ascii="Calibri" w:hAnsi="Calibri" w:cs="Arial"/>
                                <w:b/>
                                <w:bCs/>
                              </w:rPr>
                              <w:t>environment by offering</w:t>
                            </w:r>
                            <w:r w:rsidRPr="00021E26">
                              <w:rPr>
                                <w:rFonts w:ascii="Calibri" w:hAnsi="Calibri" w:cs="Arial"/>
                              </w:rPr>
                              <w:t xml:space="preserve"> the child a private and safe place if possible. Stay calm and reassure the child and stress that he/she is not to blame. Tell the child that you know how difficult it must have been to confide in you.</w:t>
                            </w:r>
                          </w:p>
                          <w:p w:rsidR="0055740C" w:rsidRPr="00D13A2B" w:rsidRDefault="0055740C" w:rsidP="00B936AD">
                            <w:pPr>
                              <w:rPr>
                                <w:u w:val="single"/>
                              </w:rPr>
                            </w:pPr>
                            <w:r w:rsidRPr="00D13A2B">
                              <w:rPr>
                                <w:u w:val="singl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4" o:spid="_x0000_s1036" type="#_x0000_t176" style="position:absolute;left:0;text-align:left;margin-left:-11.8pt;margin-top:4.85pt;width:541.05pt;height:87.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" fillcolor="#e2f0d9" strokecolor="#70ad47" strokeweight="1pt">
                <v:path arrowok="t"/>
                <v:textbo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 xml:space="preserve">Create a safe environment </w:t>
                      </w:r>
                    </w:p>
                    <w:p w:rsidR="0055740C" w:rsidRPr="00021E26" w:rsidRDefault="0055740C" w:rsidP="00B936AD">
                      <w:pPr>
                        <w:jc w:val="both"/>
                        <w:rPr>
                          <w:rFonts w:ascii="Calibri" w:hAnsi="Calibri" w:cs="Arial"/>
                        </w:rPr>
                      </w:pPr>
                      <w:r w:rsidRPr="00021E26">
                        <w:rPr>
                          <w:rFonts w:ascii="Calibri" w:hAnsi="Calibri"/>
                          <w:b/>
                        </w:rPr>
                        <w:t xml:space="preserve">Create a safe </w:t>
                      </w:r>
                      <w:r w:rsidRPr="00021E26">
                        <w:rPr>
                          <w:rFonts w:ascii="Calibri" w:hAnsi="Calibri" w:cs="Arial"/>
                          <w:b/>
                          <w:bCs/>
                        </w:rPr>
                        <w:t>environment by offering</w:t>
                      </w:r>
                      <w:r w:rsidRPr="00021E26">
                        <w:rPr>
                          <w:rFonts w:ascii="Calibri" w:hAnsi="Calibri" w:cs="Arial"/>
                        </w:rPr>
                        <w:t xml:space="preserve"> the child a private and safe place if possible. Stay calm and reassure the child and stress that he/she is not to blame. Tell the child that you know how difficult it must have been to confide in you.</w:t>
                      </w:r>
                    </w:p>
                    <w:p w:rsidR="0055740C" w:rsidRPr="00D13A2B" w:rsidRDefault="0055740C" w:rsidP="00B936AD">
                      <w:pPr>
                        <w:rPr>
                          <w:u w:val="single"/>
                        </w:rPr>
                      </w:pPr>
                      <w:r w:rsidRPr="00D13A2B">
                        <w:rPr>
                          <w:u w:val="single"/>
                        </w:rPr>
                        <w:br/>
                      </w:r>
                    </w:p>
                  </w:txbxContent>
                </v:textbox>
              </v:shape>
            </w:pict>
          </mc:Fallback>
        </mc:AlternateContent>
      </w: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autoSpaceDE w:val="0"/>
        <w:autoSpaceDN w:val="0"/>
        <w:adjustRightInd w:val="0"/>
        <w:spacing w:after="0" w:line="276" w:lineRule="auto"/>
        <w:ind w:left="284"/>
        <w:jc w:val="both"/>
        <w:rPr>
          <w:rFonts w:eastAsia="Times New Roman" w:cs="Arial"/>
          <w:b/>
          <w:color w:val="000000"/>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22240" behindDoc="0" locked="0" layoutInCell="1" allowOverlap="1">
                <wp:simplePos x="0" y="0"/>
                <wp:positionH relativeFrom="column">
                  <wp:posOffset>3286125</wp:posOffset>
                </wp:positionH>
                <wp:positionV relativeFrom="paragraph">
                  <wp:posOffset>188595</wp:posOffset>
                </wp:positionV>
                <wp:extent cx="1905" cy="258445"/>
                <wp:effectExtent l="95250" t="19050" r="74295" b="463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58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73360F" id="_x0000_t32" coordsize="21600,21600" o:spt="32" o:oned="t" path="m,l21600,21600e" filled="f">
                <v:path arrowok="t" fillok="f" o:connecttype="none"/>
                <o:lock v:ext="edit" shapetype="t"/>
              </v:shapetype>
              <v:shape id="Straight Arrow Connector 14" o:spid="_x0000_s1026" type="#_x0000_t32" style="position:absolute;margin-left:258.75pt;margin-top:14.85pt;width:.15pt;height:20.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" strokecolor="black [3200]" strokeweight="2.25pt">
                <v:stroke endarrow="block" joinstyle="miter"/>
                <o:lock v:ext="edit" shapetype="f"/>
              </v:shape>
            </w:pict>
          </mc:Fallback>
        </mc:AlternateContent>
      </w:r>
    </w:p>
    <w:p w:rsidR="00B936AD" w:rsidRPr="00A1672C" w:rsidRDefault="00B936AD" w:rsidP="001446D5">
      <w:pPr>
        <w:spacing w:after="0" w:line="276" w:lineRule="auto"/>
        <w:jc w:val="both"/>
        <w:rPr>
          <w:rFonts w:eastAsia="Times New Roman" w:cs="Times New Roman"/>
          <w:lang w:eastAsia="en-GB"/>
        </w:rPr>
      </w:pPr>
    </w:p>
    <w:p w:rsidR="00B936AD"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18144" behindDoc="0" locked="0" layoutInCell="1" allowOverlap="1">
                <wp:simplePos x="0" y="0"/>
                <wp:positionH relativeFrom="column">
                  <wp:posOffset>-149860</wp:posOffset>
                </wp:positionH>
                <wp:positionV relativeFrom="paragraph">
                  <wp:posOffset>61595</wp:posOffset>
                </wp:positionV>
                <wp:extent cx="6871335" cy="1419225"/>
                <wp:effectExtent l="0" t="0" r="24765" b="28575"/>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1335" cy="1419225"/>
                        </a:xfrm>
                        <a:prstGeom prst="flowChartAlternateProcess">
                          <a:avLst/>
                        </a:prstGeom>
                        <a:solidFill>
                          <a:srgbClr val="4472C4">
                            <a:lumMod val="20000"/>
                            <a:lumOff val="80000"/>
                          </a:srgbClr>
                        </a:solidFill>
                        <a:ln w="12700">
                          <a:solidFill>
                            <a:srgbClr val="4472C4">
                              <a:lumMod val="100000"/>
                              <a:lumOff val="0"/>
                            </a:srgbClr>
                          </a:solidFill>
                          <a:miter lim="800000"/>
                          <a:headEnd/>
                          <a:tailEnd/>
                        </a:ln>
                      </wps:spPr>
                      <wps:txb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Listen</w:t>
                            </w:r>
                          </w:p>
                          <w:p w:rsidR="0055740C" w:rsidRPr="00021E26" w:rsidRDefault="0055740C" w:rsidP="00B936AD">
                            <w:pPr>
                              <w:tabs>
                                <w:tab w:val="left" w:pos="0"/>
                              </w:tabs>
                              <w:jc w:val="both"/>
                              <w:rPr>
                                <w:rFonts w:ascii="Calibri" w:hAnsi="Calibri" w:cs="Arial"/>
                              </w:rPr>
                            </w:pPr>
                            <w:r w:rsidRPr="00021E26">
                              <w:rPr>
                                <w:rFonts w:ascii="Calibri" w:hAnsi="Calibri"/>
                                <w:b/>
                              </w:rPr>
                              <w:t xml:space="preserve">Listen </w:t>
                            </w:r>
                            <w:r w:rsidRPr="00021E26">
                              <w:rPr>
                                <w:rFonts w:ascii="Calibri" w:hAnsi="Calibri"/>
                              </w:rPr>
                              <w:t>to what the child has to say and take them seriously; reassure the child but advise that you cannot promise to keep a secret. Do not make promises you cannot keep. If there is a requirement for immediate medical intervention, assistance should be called</w:t>
                            </w:r>
                            <w:r w:rsidRPr="00021E26">
                              <w:rPr>
                                <w:rFonts w:ascii="Calibri" w:hAnsi="Calibri"/>
                                <w:spacing w:val="-27"/>
                              </w:rPr>
                              <w:t xml:space="preserve"> </w:t>
                            </w:r>
                            <w:r w:rsidRPr="00021E26">
                              <w:rPr>
                                <w:rFonts w:ascii="Calibri" w:hAnsi="Calibri"/>
                              </w:rPr>
                              <w:t>for.</w:t>
                            </w:r>
                            <w:r w:rsidRPr="00021E26">
                              <w:rPr>
                                <w:rFonts w:ascii="Calibri" w:hAnsi="Calibri" w:cs="Arial"/>
                              </w:rPr>
                              <w:t xml:space="preserve"> Tell the child what you are going to do next after the disclosure. </w:t>
                            </w:r>
                            <w:r w:rsidRPr="00021E26">
                              <w:rPr>
                                <w:rFonts w:ascii="Calibri" w:hAnsi="Calibri"/>
                              </w:rPr>
                              <w:t>Depending on circumstances the child may then return to class or be offered time out of class with support from the DSL.</w:t>
                            </w:r>
                          </w:p>
                          <w:p w:rsidR="0055740C" w:rsidRPr="004F612A" w:rsidRDefault="0055740C" w:rsidP="00B936AD">
                            <w:pPr>
                              <w:pStyle w:val="Heading3"/>
                              <w:tabs>
                                <w:tab w:val="left" w:pos="392"/>
                              </w:tabs>
                              <w:ind w:left="391" w:right="105"/>
                              <w:jc w:val="both"/>
                              <w:rPr>
                                <w:sz w:val="28"/>
                                <w:szCs w:val="28"/>
                              </w:rPr>
                            </w:pPr>
                          </w:p>
                          <w:p w:rsidR="0055740C" w:rsidRPr="004F612A" w:rsidRDefault="0055740C" w:rsidP="00B936AD">
                            <w:pPr>
                              <w:rPr>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2" o:spid="_x0000_s1037" type="#_x0000_t176" style="position:absolute;left:0;text-align:left;margin-left:-11.8pt;margin-top:4.85pt;width:541.05pt;height:111.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" fillcolor="#dae3f3" strokecolor="#4472c4" strokeweight="1pt">
                <v:path arrowok="t"/>
                <v:textbo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Listen</w:t>
                      </w:r>
                    </w:p>
                    <w:p w:rsidR="0055740C" w:rsidRPr="00021E26" w:rsidRDefault="0055740C" w:rsidP="00B936AD">
                      <w:pPr>
                        <w:tabs>
                          <w:tab w:val="left" w:pos="0"/>
                        </w:tabs>
                        <w:jc w:val="both"/>
                        <w:rPr>
                          <w:rFonts w:ascii="Calibri" w:hAnsi="Calibri" w:cs="Arial"/>
                        </w:rPr>
                      </w:pPr>
                      <w:r w:rsidRPr="00021E26">
                        <w:rPr>
                          <w:rFonts w:ascii="Calibri" w:hAnsi="Calibri"/>
                          <w:b/>
                        </w:rPr>
                        <w:t xml:space="preserve">Listen </w:t>
                      </w:r>
                      <w:r w:rsidRPr="00021E26">
                        <w:rPr>
                          <w:rFonts w:ascii="Calibri" w:hAnsi="Calibri"/>
                        </w:rPr>
                        <w:t>to what the child has to say and take them seriously; reassure the child but advise that you cannot promise to keep a secret. Do not make promises you cannot keep. If there is a requirement for immediate medical intervention, assistance should be called</w:t>
                      </w:r>
                      <w:r w:rsidRPr="00021E26">
                        <w:rPr>
                          <w:rFonts w:ascii="Calibri" w:hAnsi="Calibri"/>
                          <w:spacing w:val="-27"/>
                        </w:rPr>
                        <w:t xml:space="preserve"> </w:t>
                      </w:r>
                      <w:r w:rsidRPr="00021E26">
                        <w:rPr>
                          <w:rFonts w:ascii="Calibri" w:hAnsi="Calibri"/>
                        </w:rPr>
                        <w:t>for.</w:t>
                      </w:r>
                      <w:r w:rsidRPr="00021E26">
                        <w:rPr>
                          <w:rFonts w:ascii="Calibri" w:hAnsi="Calibri" w:cs="Arial"/>
                        </w:rPr>
                        <w:t xml:space="preserve"> Tell the child what you are going to do next after the disclosure. </w:t>
                      </w:r>
                      <w:r w:rsidRPr="00021E26">
                        <w:rPr>
                          <w:rFonts w:ascii="Calibri" w:hAnsi="Calibri"/>
                        </w:rPr>
                        <w:t>Depending on circumstances the child may then return to class or be offered time out of class with support from the DSL.</w:t>
                      </w:r>
                    </w:p>
                    <w:p w:rsidR="0055740C" w:rsidRPr="004F612A" w:rsidRDefault="0055740C" w:rsidP="00B936AD">
                      <w:pPr>
                        <w:pStyle w:val="Heading3"/>
                        <w:tabs>
                          <w:tab w:val="left" w:pos="392"/>
                        </w:tabs>
                        <w:ind w:left="391" w:right="105"/>
                        <w:jc w:val="both"/>
                        <w:rPr>
                          <w:sz w:val="28"/>
                          <w:szCs w:val="28"/>
                        </w:rPr>
                      </w:pPr>
                    </w:p>
                    <w:p w:rsidR="0055740C" w:rsidRPr="004F612A" w:rsidRDefault="0055740C" w:rsidP="00B936AD">
                      <w:pPr>
                        <w:rPr>
                          <w:sz w:val="28"/>
                          <w:szCs w:val="28"/>
                          <w:u w:val="single"/>
                        </w:rPr>
                      </w:pPr>
                    </w:p>
                  </w:txbxContent>
                </v:textbox>
              </v:shape>
            </w:pict>
          </mc:Fallback>
        </mc:AlternateContent>
      </w: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23264" behindDoc="0" locked="0" layoutInCell="1" allowOverlap="1">
                <wp:simplePos x="0" y="0"/>
                <wp:positionH relativeFrom="column">
                  <wp:posOffset>3298825</wp:posOffset>
                </wp:positionH>
                <wp:positionV relativeFrom="paragraph">
                  <wp:posOffset>114935</wp:posOffset>
                </wp:positionV>
                <wp:extent cx="1905" cy="258445"/>
                <wp:effectExtent l="95250" t="19050" r="74295" b="4635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58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C6F336" id="Straight Arrow Connector 15" o:spid="_x0000_s1026" type="#_x0000_t32" style="position:absolute;margin-left:259.75pt;margin-top:9.05pt;width:.15pt;height:20.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" strokecolor="black [3200]" strokeweight="2.25pt">
                <v:stroke endarrow="block" joinstyle="miter"/>
                <o:lock v:ext="edit" shapetype="f"/>
              </v:shape>
            </w:pict>
          </mc:Fallback>
        </mc:AlternateContent>
      </w:r>
    </w:p>
    <w:p w:rsidR="00B936AD"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21216" behindDoc="0" locked="0" layoutInCell="1" allowOverlap="1">
                <wp:simplePos x="0" y="0"/>
                <wp:positionH relativeFrom="column">
                  <wp:posOffset>-175895</wp:posOffset>
                </wp:positionH>
                <wp:positionV relativeFrom="paragraph">
                  <wp:posOffset>181610</wp:posOffset>
                </wp:positionV>
                <wp:extent cx="6858000" cy="1428750"/>
                <wp:effectExtent l="0" t="0" r="19050" b="19050"/>
                <wp:wrapNone/>
                <wp:docPr id="254" name="Flowchart: Alternate Process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428750"/>
                        </a:xfrm>
                        <a:prstGeom prst="flowChartAlternateProcess">
                          <a:avLst/>
                        </a:prstGeom>
                        <a:solidFill>
                          <a:srgbClr val="FFC000">
                            <a:lumMod val="20000"/>
                            <a:lumOff val="80000"/>
                          </a:srgbClr>
                        </a:solidFill>
                        <a:ln w="12700">
                          <a:solidFill>
                            <a:srgbClr val="FFC000">
                              <a:lumMod val="100000"/>
                              <a:lumOff val="0"/>
                            </a:srgbClr>
                          </a:solidFill>
                          <a:miter lim="800000"/>
                          <a:headEnd/>
                          <a:tailEnd/>
                        </a:ln>
                      </wps:spPr>
                      <wps:txbx>
                        <w:txbxContent>
                          <w:p w:rsidR="0055740C" w:rsidRPr="00021E26" w:rsidRDefault="0055740C" w:rsidP="00B936AD">
                            <w:pPr>
                              <w:jc w:val="center"/>
                              <w:rPr>
                                <w:rFonts w:ascii="Calibri" w:hAnsi="Calibri"/>
                                <w:b/>
                                <w:u w:val="single"/>
                              </w:rPr>
                            </w:pPr>
                            <w:r w:rsidRPr="00021E26">
                              <w:rPr>
                                <w:rFonts w:ascii="Calibri" w:hAnsi="Calibri"/>
                                <w:b/>
                                <w:u w:val="single"/>
                              </w:rPr>
                              <w:t>Talking to the child</w:t>
                            </w:r>
                          </w:p>
                          <w:p w:rsidR="0055740C" w:rsidRPr="00021E26" w:rsidRDefault="0055740C" w:rsidP="00B936AD">
                            <w:pPr>
                              <w:jc w:val="both"/>
                              <w:rPr>
                                <w:rFonts w:ascii="Calibri" w:hAnsi="Calibri"/>
                              </w:rPr>
                            </w:pPr>
                            <w:r w:rsidRPr="00021E26">
                              <w:rPr>
                                <w:rFonts w:ascii="Calibri" w:hAnsi="Calibri"/>
                                <w:b/>
                              </w:rPr>
                              <w:t>When talking to the child</w:t>
                            </w:r>
                            <w:r w:rsidRPr="00021E26">
                              <w:rPr>
                                <w:rFonts w:ascii="Calibri" w:hAnsi="Calibri"/>
                              </w:rPr>
                              <w:t xml:space="preserve">, do not interview the child and keep questions to a minimum. Do not display shock or disbelief Encourage the child to use his/her own words and do not ask leading questions, interrupt their dialogue, or make assumptions which might give particular answers. Do not repeat the disclosure over and over. </w:t>
                            </w:r>
                            <w:r>
                              <w:rPr>
                                <w:rFonts w:ascii="Calibri" w:hAnsi="Calibri"/>
                              </w:rPr>
                              <w:t xml:space="preserve"> Seek consent from the child to share any information disclosed but should consent not be given, an explanation can be given as to why the DSL must be told.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54" o:spid="_x0000_s1038" type="#_x0000_t176" style="position:absolute;left:0;text-align:left;margin-left:-13.85pt;margin-top:14.3pt;width:540pt;height:1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" fillcolor="#fff2cc" strokecolor="#ffc000" strokeweight="1pt">
                <v:path arrowok="t"/>
                <v:textbox>
                  <w:txbxContent>
                    <w:p w:rsidR="0055740C" w:rsidRPr="00021E26" w:rsidRDefault="0055740C" w:rsidP="00B936AD">
                      <w:pPr>
                        <w:jc w:val="center"/>
                        <w:rPr>
                          <w:rFonts w:ascii="Calibri" w:hAnsi="Calibri"/>
                          <w:b/>
                          <w:u w:val="single"/>
                        </w:rPr>
                      </w:pPr>
                      <w:r w:rsidRPr="00021E26">
                        <w:rPr>
                          <w:rFonts w:ascii="Calibri" w:hAnsi="Calibri"/>
                          <w:b/>
                          <w:u w:val="single"/>
                        </w:rPr>
                        <w:t>Talking to the child</w:t>
                      </w:r>
                    </w:p>
                    <w:p w:rsidR="0055740C" w:rsidRPr="00021E26" w:rsidRDefault="0055740C" w:rsidP="00B936AD">
                      <w:pPr>
                        <w:jc w:val="both"/>
                        <w:rPr>
                          <w:rFonts w:ascii="Calibri" w:hAnsi="Calibri"/>
                        </w:rPr>
                      </w:pPr>
                      <w:r w:rsidRPr="00021E26">
                        <w:rPr>
                          <w:rFonts w:ascii="Calibri" w:hAnsi="Calibri"/>
                          <w:b/>
                        </w:rPr>
                        <w:t>When talking to the child</w:t>
                      </w:r>
                      <w:r w:rsidRPr="00021E26">
                        <w:rPr>
                          <w:rFonts w:ascii="Calibri" w:hAnsi="Calibri"/>
                        </w:rPr>
                        <w:t xml:space="preserve">, do not interview the child and keep questions to a minimum. Do not display shock or disbelief Encourage the child to use his/her own words and do not ask leading questions, interrupt their dialogue, or make assumptions which might give particular answers. Do not repeat the disclosure over and over. </w:t>
                      </w:r>
                      <w:r>
                        <w:rPr>
                          <w:rFonts w:ascii="Calibri" w:hAnsi="Calibri"/>
                        </w:rPr>
                        <w:t xml:space="preserve"> Seek consent from the child to share any information disclosed but should consent not be given, an explanation can be given as to why the DSL must be told.</w:t>
                      </w:r>
                    </w:p>
                  </w:txbxContent>
                </v:textbox>
              </v:shape>
            </w:pict>
          </mc:Fallback>
        </mc:AlternateContent>
      </w: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Times New Roman" w:cs="Times New Roman"/>
          <w:lang w:eastAsia="en-GB"/>
        </w:rPr>
      </w:pPr>
    </w:p>
    <w:p w:rsidR="00B936AD" w:rsidRPr="00A1672C" w:rsidRDefault="00B936AD" w:rsidP="001446D5">
      <w:pPr>
        <w:spacing w:after="0" w:line="276" w:lineRule="auto"/>
        <w:jc w:val="both"/>
        <w:rPr>
          <w:rFonts w:eastAsia="Calibri" w:cs="Calibri"/>
          <w:b/>
          <w:bCs/>
          <w:lang w:eastAsia="en-GB"/>
        </w:rPr>
      </w:pPr>
    </w:p>
    <w:p w:rsidR="00B936AD" w:rsidRPr="00A1672C" w:rsidRDefault="00D32466" w:rsidP="001446D5">
      <w:pPr>
        <w:spacing w:after="0" w:line="276" w:lineRule="auto"/>
        <w:jc w:val="both"/>
        <w:rPr>
          <w:rFonts w:eastAsia="Calibri" w:cs="Calibri"/>
          <w:b/>
          <w:bCs/>
          <w:lang w:eastAsia="en-GB"/>
        </w:rPr>
      </w:pPr>
      <w:r>
        <w:rPr>
          <w:rFonts w:eastAsia="Times New Roman" w:cs="Times New Roman"/>
          <w:noProof/>
          <w:lang w:val="en-US"/>
        </w:rPr>
        <mc:AlternateContent>
          <mc:Choice Requires="wps">
            <w:drawing>
              <wp:anchor distT="0" distB="0" distL="114300" distR="114300" simplePos="0" relativeHeight="251724288" behindDoc="0" locked="0" layoutInCell="1" allowOverlap="1">
                <wp:simplePos x="0" y="0"/>
                <wp:positionH relativeFrom="column">
                  <wp:posOffset>3293110</wp:posOffset>
                </wp:positionH>
                <wp:positionV relativeFrom="paragraph">
                  <wp:posOffset>41275</wp:posOffset>
                </wp:positionV>
                <wp:extent cx="1905" cy="258445"/>
                <wp:effectExtent l="95250" t="19050" r="74295" b="4635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58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D16F35" id="Straight Arrow Connector 16" o:spid="_x0000_s1026" type="#_x0000_t32" style="position:absolute;margin-left:259.3pt;margin-top:3.25pt;width:.15pt;height:20.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" strokecolor="black [3200]" strokeweight="2.25pt">
                <v:stroke endarrow="block" joinstyle="miter"/>
                <o:lock v:ext="edit" shapetype="f"/>
              </v:shape>
            </w:pict>
          </mc:Fallback>
        </mc:AlternateContent>
      </w:r>
    </w:p>
    <w:p w:rsidR="00B936AD" w:rsidRPr="00A1672C" w:rsidRDefault="00D32466" w:rsidP="001446D5">
      <w:pPr>
        <w:spacing w:after="0" w:line="276" w:lineRule="auto"/>
        <w:jc w:val="both"/>
        <w:rPr>
          <w:rFonts w:eastAsia="Calibri" w:cs="Calibri"/>
          <w:b/>
          <w:bCs/>
          <w:lang w:eastAsia="en-GB"/>
        </w:rPr>
      </w:pPr>
      <w:r>
        <w:rPr>
          <w:rFonts w:eastAsia="Times New Roman" w:cs="Times New Roman"/>
          <w:noProof/>
          <w:lang w:val="en-US"/>
        </w:rPr>
        <mc:AlternateContent>
          <mc:Choice Requires="wps">
            <w:drawing>
              <wp:anchor distT="0" distB="0" distL="114300" distR="114300" simplePos="0" relativeHeight="251719168" behindDoc="0" locked="0" layoutInCell="1" allowOverlap="1">
                <wp:simplePos x="0" y="0"/>
                <wp:positionH relativeFrom="column">
                  <wp:posOffset>-149860</wp:posOffset>
                </wp:positionH>
                <wp:positionV relativeFrom="paragraph">
                  <wp:posOffset>100330</wp:posOffset>
                </wp:positionV>
                <wp:extent cx="6830695" cy="2265680"/>
                <wp:effectExtent l="0" t="0" r="27305" b="20320"/>
                <wp:wrapNone/>
                <wp:docPr id="252" name="Flowchart: Alternate Process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0695" cy="2265680"/>
                        </a:xfrm>
                        <a:prstGeom prst="flowChartAlternateProcess">
                          <a:avLst/>
                        </a:prstGeom>
                        <a:solidFill>
                          <a:srgbClr val="44546A">
                            <a:lumMod val="20000"/>
                            <a:lumOff val="80000"/>
                          </a:srgbClr>
                        </a:solidFill>
                        <a:ln w="12700">
                          <a:solidFill>
                            <a:srgbClr val="44546A">
                              <a:lumMod val="100000"/>
                              <a:lumOff val="0"/>
                            </a:srgbClr>
                          </a:solidFill>
                          <a:miter lim="800000"/>
                          <a:headEnd/>
                          <a:tailEnd/>
                        </a:ln>
                      </wps:spPr>
                      <wps:txb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Record</w:t>
                            </w:r>
                          </w:p>
                          <w:p w:rsidR="0055740C" w:rsidRPr="002C4886" w:rsidRDefault="0055740C" w:rsidP="00B936AD">
                            <w:pPr>
                              <w:jc w:val="both"/>
                              <w:rPr>
                                <w:u w:val="single"/>
                              </w:rPr>
                            </w:pPr>
                            <w:r w:rsidRPr="00F908AB">
                              <w:rPr>
                                <w:rFonts w:ascii="Calibri" w:eastAsia="Times New Roman" w:hAnsi="Calibri" w:cs="Times New Roman"/>
                                <w:lang w:eastAsia="en-GB"/>
                              </w:rPr>
                              <w:t xml:space="preserve">Record in detail the circumstances and timings of the disclosure including the nature and extent of any injuries, explanations given by the child (as much as possible in the child’s own words) and the action taken (which may be used in any subsequent court proceedings), within 24 hours of the disclosure. Record in writing the child’s name, address and date of birth along with the child’s behaviour and emotional state, who else was present at the time of the </w:t>
                            </w:r>
                            <w:proofErr w:type="gramStart"/>
                            <w:r w:rsidRPr="00F908AB">
                              <w:rPr>
                                <w:rFonts w:ascii="Calibri" w:eastAsia="Times New Roman" w:hAnsi="Calibri" w:cs="Times New Roman"/>
                                <w:lang w:eastAsia="en-GB"/>
                              </w:rPr>
                              <w:t>disclosure.</w:t>
                            </w:r>
                            <w:proofErr w:type="gramEnd"/>
                            <w:r w:rsidRPr="00F908AB">
                              <w:rPr>
                                <w:rFonts w:ascii="Calibri" w:eastAsia="Times New Roman" w:hAnsi="Calibri" w:cs="Times New Roman"/>
                                <w:lang w:eastAsia="en-GB"/>
                              </w:rPr>
                              <w:t xml:space="preserve"> Sign (with time and date) all notes made and give them</w:t>
                            </w:r>
                            <w:r w:rsidRPr="00F908AB">
                              <w:rPr>
                                <w:rFonts w:ascii="Calibri" w:eastAsia="Times New Roman" w:hAnsi="Calibri" w:cs="Times New Roman"/>
                                <w:b/>
                                <w:lang w:eastAsia="en-GB"/>
                              </w:rPr>
                              <w:t xml:space="preserve"> </w:t>
                            </w:r>
                            <w:r w:rsidRPr="00F908AB">
                              <w:rPr>
                                <w:rFonts w:ascii="Calibri" w:eastAsia="Times New Roman" w:hAnsi="Calibri" w:cs="Times New Roman"/>
                                <w:lang w:eastAsia="en-GB"/>
                              </w:rPr>
                              <w:t>to the DSL. When the child has finished speaking, do not leave the child alone. Call for immediate assistance from the DSL or deputy DSL or follow the procedures for allegations against staff, volunteers, and Proprietors. The DSL (or other responsible person within the scope of this policy) will then deal with the matter. The official school safeguarding form should also be completed by the person who receives the allegation and forwarded to the</w:t>
                            </w:r>
                            <w:r w:rsidRPr="00F908AB">
                              <w:rPr>
                                <w:rFonts w:ascii="Calibri" w:eastAsia="Times New Roman" w:hAnsi="Calibri" w:cs="Times New Roman"/>
                                <w:b/>
                                <w:lang w:eastAsia="en-GB"/>
                              </w:rPr>
                              <w:t xml:space="preserve"> </w:t>
                            </w:r>
                            <w:r w:rsidRPr="00F908AB">
                              <w:rPr>
                                <w:rFonts w:ascii="Calibri" w:eastAsia="Times New Roman" w:hAnsi="Calibri" w:cs="Times New Roman"/>
                                <w:lang w:eastAsia="en-GB"/>
                              </w:rPr>
                              <w:t>DSL.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52" o:spid="_x0000_s1039" type="#_x0000_t176" style="position:absolute;left:0;text-align:left;margin-left:-11.8pt;margin-top:7.9pt;width:537.85pt;height:178.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" fillcolor="#d6dce5" strokecolor="#44546a" strokeweight="1pt">
                <v:path arrowok="t"/>
                <v:textbo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Record</w:t>
                      </w:r>
                    </w:p>
                    <w:p w:rsidR="0055740C" w:rsidRPr="002C4886" w:rsidRDefault="0055740C" w:rsidP="00B936AD">
                      <w:pPr>
                        <w:jc w:val="both"/>
                        <w:rPr>
                          <w:u w:val="single"/>
                        </w:rPr>
                      </w:pPr>
                      <w:r w:rsidRPr="00F908AB">
                        <w:rPr>
                          <w:rFonts w:ascii="Calibri" w:eastAsia="Times New Roman" w:hAnsi="Calibri" w:cs="Times New Roman"/>
                          <w:lang w:eastAsia="en-GB"/>
                        </w:rPr>
                        <w:t>Record in detail the circumstances and timings of the disclosure including the nature and extent of any injuries, explanations given by the child (as much as possible in the child’s own words) and the action taken (which may be used in any subsequent court proceedings), within 24 hours of the disclosure. Record in writing the child’s name, address and date of birth along with the child’s behaviour and emotional state, who else was present at the time of the disclosure. Sign (with time and date) all notes made and give them</w:t>
                      </w:r>
                      <w:r w:rsidRPr="00F908AB">
                        <w:rPr>
                          <w:rFonts w:ascii="Calibri" w:eastAsia="Times New Roman" w:hAnsi="Calibri" w:cs="Times New Roman"/>
                          <w:b/>
                          <w:lang w:eastAsia="en-GB"/>
                        </w:rPr>
                        <w:t xml:space="preserve"> </w:t>
                      </w:r>
                      <w:r w:rsidRPr="00F908AB">
                        <w:rPr>
                          <w:rFonts w:ascii="Calibri" w:eastAsia="Times New Roman" w:hAnsi="Calibri" w:cs="Times New Roman"/>
                          <w:lang w:eastAsia="en-GB"/>
                        </w:rPr>
                        <w:t>to the DSL. When the child has finished speaking, do not leave the child alone. Call for immediate assistance from the DSL or deputy DSL or follow the procedures for allegations against staff, volunteers, and Proprietors. The DSL (or other responsible person within the scope of this policy) will then deal with the matter. The official school safeguarding form should also be completed by the person who receives the allegation and forwarded to the</w:t>
                      </w:r>
                      <w:r w:rsidRPr="00F908AB">
                        <w:rPr>
                          <w:rFonts w:ascii="Calibri" w:eastAsia="Times New Roman" w:hAnsi="Calibri" w:cs="Times New Roman"/>
                          <w:b/>
                          <w:lang w:eastAsia="en-GB"/>
                        </w:rPr>
                        <w:t xml:space="preserve"> </w:t>
                      </w:r>
                      <w:r w:rsidRPr="00F908AB">
                        <w:rPr>
                          <w:rFonts w:ascii="Calibri" w:eastAsia="Times New Roman" w:hAnsi="Calibri" w:cs="Times New Roman"/>
                          <w:lang w:eastAsia="en-GB"/>
                        </w:rPr>
                        <w:t>DSL.</w:t>
                      </w:r>
                    </w:p>
                  </w:txbxContent>
                </v:textbox>
              </v:shape>
            </w:pict>
          </mc:Fallback>
        </mc:AlternateContent>
      </w:r>
    </w:p>
    <w:p w:rsidR="00B936AD" w:rsidRPr="00A1672C" w:rsidRDefault="00B936AD" w:rsidP="001446D5">
      <w:pPr>
        <w:spacing w:after="0" w:line="276" w:lineRule="auto"/>
        <w:jc w:val="both"/>
        <w:rPr>
          <w:rFonts w:eastAsia="Calibri" w:cs="Calibri"/>
          <w:bCs/>
          <w:lang w:eastAsia="en-GB"/>
        </w:rPr>
      </w:pPr>
    </w:p>
    <w:p w:rsidR="00B936AD" w:rsidRPr="00A1672C" w:rsidRDefault="00B936AD" w:rsidP="001446D5">
      <w:pPr>
        <w:spacing w:after="0" w:line="276" w:lineRule="auto"/>
        <w:jc w:val="both"/>
        <w:rPr>
          <w:rFonts w:eastAsia="Calibri" w:cs="Calibri"/>
          <w:bCs/>
          <w:lang w:eastAsia="en-GB"/>
        </w:rPr>
      </w:pPr>
    </w:p>
    <w:p w:rsidR="00B936AD" w:rsidRPr="00A1672C" w:rsidRDefault="00B936AD" w:rsidP="001446D5">
      <w:pPr>
        <w:spacing w:after="0" w:line="276" w:lineRule="auto"/>
        <w:jc w:val="both"/>
        <w:rPr>
          <w:rFonts w:eastAsia="Calibri" w:cs="Calibri"/>
          <w:bCs/>
          <w:lang w:eastAsia="en-GB"/>
        </w:rPr>
      </w:pPr>
    </w:p>
    <w:p w:rsidR="00B936AD" w:rsidRPr="00A1672C" w:rsidRDefault="00B936AD" w:rsidP="001446D5">
      <w:pPr>
        <w:spacing w:after="0" w:line="276" w:lineRule="auto"/>
        <w:jc w:val="both"/>
        <w:rPr>
          <w:rFonts w:eastAsia="Calibri" w:cs="Calibri"/>
          <w:b/>
          <w:bCs/>
          <w:lang w:eastAsia="en-GB"/>
        </w:rPr>
      </w:pPr>
    </w:p>
    <w:p w:rsidR="00B936AD" w:rsidRPr="00A1672C" w:rsidRDefault="00B936AD" w:rsidP="001446D5">
      <w:pPr>
        <w:spacing w:after="0" w:line="276" w:lineRule="auto"/>
        <w:jc w:val="both"/>
        <w:rPr>
          <w:rFonts w:eastAsia="Calibri" w:cs="Calibri"/>
          <w:b/>
          <w:bCs/>
          <w:lang w:eastAsia="en-GB"/>
        </w:rPr>
      </w:pPr>
    </w:p>
    <w:p w:rsidR="00B936AD" w:rsidRPr="00A1672C" w:rsidRDefault="00B936AD" w:rsidP="001446D5">
      <w:pPr>
        <w:spacing w:after="0" w:line="276" w:lineRule="auto"/>
        <w:jc w:val="both"/>
        <w:rPr>
          <w:rFonts w:eastAsia="Calibri" w:cs="Calibri"/>
          <w:b/>
          <w:bCs/>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D32466" w:rsidP="001446D5">
      <w:pPr>
        <w:autoSpaceDE w:val="0"/>
        <w:autoSpaceDN w:val="0"/>
        <w:adjustRightInd w:val="0"/>
        <w:spacing w:after="0" w:line="276" w:lineRule="auto"/>
        <w:jc w:val="both"/>
        <w:outlineLvl w:val="0"/>
        <w:rPr>
          <w:rFonts w:eastAsia="Times New Roman" w:cs="Arial"/>
          <w:b/>
          <w:u w:val="single"/>
          <w:lang w:eastAsia="en-GB"/>
        </w:rPr>
      </w:pPr>
      <w:r>
        <w:rPr>
          <w:rFonts w:eastAsia="Times New Roman" w:cs="Times New Roman"/>
          <w:noProof/>
          <w:lang w:val="en-US"/>
        </w:rPr>
        <mc:AlternateContent>
          <mc:Choice Requires="wps">
            <w:drawing>
              <wp:anchor distT="0" distB="0" distL="114300" distR="114300" simplePos="0" relativeHeight="251725312" behindDoc="0" locked="0" layoutInCell="1" allowOverlap="1">
                <wp:simplePos x="0" y="0"/>
                <wp:positionH relativeFrom="column">
                  <wp:posOffset>3279775</wp:posOffset>
                </wp:positionH>
                <wp:positionV relativeFrom="paragraph">
                  <wp:posOffset>10795</wp:posOffset>
                </wp:positionV>
                <wp:extent cx="1905" cy="258445"/>
                <wp:effectExtent l="95250" t="19050" r="74295" b="463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5844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68217E" id="Straight Arrow Connector 17" o:spid="_x0000_s1026" type="#_x0000_t32" style="position:absolute;margin-left:258.25pt;margin-top:.85pt;width:.15pt;height:20.3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" strokecolor="black [3200]" strokeweight="2.25pt">
                <v:stroke endarrow="block" joinstyle="miter"/>
                <o:lock v:ext="edit" shapetype="f"/>
              </v:shape>
            </w:pict>
          </mc:Fallback>
        </mc:AlternateContent>
      </w:r>
    </w:p>
    <w:p w:rsidR="00B936AD" w:rsidRPr="00A1672C" w:rsidRDefault="00D32466" w:rsidP="001446D5">
      <w:pPr>
        <w:autoSpaceDE w:val="0"/>
        <w:autoSpaceDN w:val="0"/>
        <w:adjustRightInd w:val="0"/>
        <w:spacing w:after="0" w:line="276" w:lineRule="auto"/>
        <w:jc w:val="both"/>
        <w:outlineLvl w:val="0"/>
        <w:rPr>
          <w:rFonts w:eastAsia="Times New Roman" w:cs="Arial"/>
          <w:b/>
          <w:u w:val="single"/>
          <w:lang w:eastAsia="en-GB"/>
        </w:rPr>
      </w:pPr>
      <w:r>
        <w:rPr>
          <w:rFonts w:eastAsia="Times New Roman" w:cs="Times New Roman"/>
          <w:noProof/>
          <w:lang w:val="en-US"/>
        </w:rPr>
        <mc:AlternateContent>
          <mc:Choice Requires="wps">
            <w:drawing>
              <wp:anchor distT="0" distB="0" distL="114300" distR="114300" simplePos="0" relativeHeight="251720192" behindDoc="0" locked="0" layoutInCell="1" allowOverlap="1">
                <wp:simplePos x="0" y="0"/>
                <wp:positionH relativeFrom="column">
                  <wp:posOffset>-197485</wp:posOffset>
                </wp:positionH>
                <wp:positionV relativeFrom="paragraph">
                  <wp:posOffset>67945</wp:posOffset>
                </wp:positionV>
                <wp:extent cx="6878320" cy="1398270"/>
                <wp:effectExtent l="0" t="0" r="17780" b="11430"/>
                <wp:wrapNone/>
                <wp:docPr id="250" name="Flowchart: Alternate Process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8320" cy="1398270"/>
                        </a:xfrm>
                        <a:prstGeom prst="flowChartAlternateProcess">
                          <a:avLst/>
                        </a:prstGeom>
                        <a:solidFill>
                          <a:srgbClr val="ED7D31">
                            <a:lumMod val="20000"/>
                            <a:lumOff val="80000"/>
                          </a:srgbClr>
                        </a:solidFill>
                        <a:ln w="12700">
                          <a:solidFill>
                            <a:srgbClr val="C00000"/>
                          </a:solidFill>
                          <a:miter lim="800000"/>
                          <a:headEnd/>
                          <a:tailEnd/>
                        </a:ln>
                      </wps:spPr>
                      <wps:txb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Do not take responsibility</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Only tell those people that it is necessary to inform.</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Do not try to investigate the allegation yourself.</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 xml:space="preserve">Immediately consult our Designated Safeguarding Lead so that any appropriate action can be taken to protect the </w:t>
                            </w:r>
                            <w:r>
                              <w:rPr>
                                <w:rFonts w:ascii="Calibri" w:hAnsi="Calibri"/>
                              </w:rPr>
                              <w:t>pupil</w:t>
                            </w:r>
                            <w:r w:rsidRPr="00021E26">
                              <w:rPr>
                                <w:rFonts w:ascii="Calibri" w:hAnsi="Calibri"/>
                              </w:rPr>
                              <w:t xml:space="preserve"> if necessary. </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Do not approach or inform the alleged abuser.</w:t>
                            </w:r>
                          </w:p>
                          <w:p w:rsidR="0055740C" w:rsidRPr="00584B0C" w:rsidRDefault="0055740C" w:rsidP="00B936AD">
                            <w:pPr>
                              <w:pStyle w:val="ListParagraph"/>
                              <w:rPr>
                                <w:sz w:val="20"/>
                                <w:szCs w:val="2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250" o:spid="_x0000_s1040" type="#_x0000_t176" style="position:absolute;left:0;text-align:left;margin-left:-15.55pt;margin-top:5.35pt;width:541.6pt;height:110.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" fillcolor="#fbe5d6" strokecolor="#c00000" strokeweight="1pt">
                <v:path arrowok="t"/>
                <v:textbox>
                  <w:txbxContent>
                    <w:p w:rsidR="0055740C" w:rsidRPr="00021E26" w:rsidRDefault="0055740C" w:rsidP="00B936AD">
                      <w:pPr>
                        <w:jc w:val="center"/>
                        <w:rPr>
                          <w:rFonts w:ascii="Calibri" w:hAnsi="Calibri"/>
                          <w:b/>
                          <w:color w:val="C00000"/>
                          <w:u w:val="single"/>
                        </w:rPr>
                      </w:pPr>
                      <w:r w:rsidRPr="00021E26">
                        <w:rPr>
                          <w:rFonts w:ascii="Calibri" w:hAnsi="Calibri"/>
                          <w:b/>
                          <w:color w:val="C00000"/>
                          <w:u w:val="single"/>
                        </w:rPr>
                        <w:t>Do not take responsibility</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Only tell those people that it is necessary to inform.</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Do not try to investigate the allegation yourself.</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 xml:space="preserve">Immediately consult our Designated Safeguarding Lead so that any appropriate action can be taken to protect the </w:t>
                      </w:r>
                      <w:r>
                        <w:rPr>
                          <w:rFonts w:ascii="Calibri" w:hAnsi="Calibri"/>
                        </w:rPr>
                        <w:t>pupil</w:t>
                      </w:r>
                      <w:r w:rsidRPr="00021E26">
                        <w:rPr>
                          <w:rFonts w:ascii="Calibri" w:hAnsi="Calibri"/>
                        </w:rPr>
                        <w:t xml:space="preserve"> if necessary. </w:t>
                      </w:r>
                    </w:p>
                    <w:p w:rsidR="0055740C" w:rsidRPr="00021E26" w:rsidRDefault="0055740C" w:rsidP="00F87F6F">
                      <w:pPr>
                        <w:pStyle w:val="ListParagraph"/>
                        <w:widowControl w:val="0"/>
                        <w:numPr>
                          <w:ilvl w:val="0"/>
                          <w:numId w:val="19"/>
                        </w:numPr>
                        <w:spacing w:after="0" w:line="240" w:lineRule="auto"/>
                        <w:contextualSpacing w:val="0"/>
                        <w:rPr>
                          <w:rFonts w:ascii="Calibri" w:hAnsi="Calibri"/>
                          <w:u w:val="single"/>
                        </w:rPr>
                      </w:pPr>
                      <w:r w:rsidRPr="00021E26">
                        <w:rPr>
                          <w:rFonts w:ascii="Calibri" w:hAnsi="Calibri"/>
                        </w:rPr>
                        <w:t>Do not approach or inform the alleged abuser.</w:t>
                      </w:r>
                    </w:p>
                    <w:p w:rsidR="0055740C" w:rsidRPr="00584B0C" w:rsidRDefault="0055740C" w:rsidP="00B936AD">
                      <w:pPr>
                        <w:pStyle w:val="ListParagraph"/>
                        <w:rPr>
                          <w:sz w:val="20"/>
                          <w:szCs w:val="20"/>
                          <w:u w:val="single"/>
                        </w:rPr>
                      </w:pPr>
                    </w:p>
                  </w:txbxContent>
                </v:textbox>
              </v:shape>
            </w:pict>
          </mc:Fallback>
        </mc:AlternateContent>
      </w: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Default="00B936AD" w:rsidP="001446D5">
      <w:pPr>
        <w:spacing w:after="0" w:line="276" w:lineRule="auto"/>
        <w:jc w:val="both"/>
      </w:pPr>
    </w:p>
    <w:p w:rsidR="003234B1" w:rsidRPr="00A1672C" w:rsidRDefault="003234B1" w:rsidP="001446D5">
      <w:pPr>
        <w:spacing w:after="0" w:line="276" w:lineRule="auto"/>
        <w:jc w:val="both"/>
      </w:pPr>
    </w:p>
    <w:p w:rsidR="00B936AD" w:rsidRPr="00A1672C" w:rsidRDefault="001542F7" w:rsidP="00681D2B">
      <w:pPr>
        <w:spacing w:after="0" w:line="276" w:lineRule="auto"/>
        <w:ind w:right="-1"/>
        <w:contextualSpacing/>
        <w:jc w:val="center"/>
        <w:rPr>
          <w:rFonts w:cs="Times New Roman"/>
        </w:rPr>
      </w:pPr>
      <w:r>
        <w:rPr>
          <w:rFonts w:cs="Arial"/>
          <w:b/>
          <w:u w:val="single"/>
        </w:rPr>
        <w:t>APPENDIX 6</w:t>
      </w:r>
      <w:r w:rsidR="00B936AD" w:rsidRPr="00A1672C">
        <w:rPr>
          <w:rFonts w:cs="Arial"/>
          <w:b/>
          <w:u w:val="single"/>
        </w:rPr>
        <w:t xml:space="preserve"> - ALLEGATIONS AGAINST ADULTS/SCHOOL STAFF/VOLUNTEERS</w:t>
      </w:r>
    </w:p>
    <w:p w:rsidR="00B936AD" w:rsidRDefault="00B936AD" w:rsidP="00681D2B">
      <w:pPr>
        <w:spacing w:after="0" w:line="276" w:lineRule="auto"/>
        <w:jc w:val="center"/>
        <w:rPr>
          <w:rFonts w:eastAsia="Times New Roman" w:cs="Arial"/>
          <w:b/>
          <w:lang w:eastAsia="en-GB"/>
        </w:rPr>
      </w:pPr>
      <w:r w:rsidRPr="00A1672C">
        <w:rPr>
          <w:rFonts w:eastAsia="Times New Roman" w:cs="Arial"/>
          <w:b/>
          <w:lang w:eastAsia="en-GB"/>
        </w:rPr>
        <w:t>Risk of harm to pupils</w:t>
      </w:r>
    </w:p>
    <w:p w:rsidR="00F87F6F" w:rsidRPr="00A1672C" w:rsidRDefault="00F87F6F" w:rsidP="00681D2B">
      <w:pPr>
        <w:spacing w:after="0" w:line="276" w:lineRule="auto"/>
        <w:jc w:val="center"/>
        <w:rPr>
          <w:rFonts w:eastAsia="Times New Roman" w:cs="Arial"/>
          <w:b/>
          <w:lang w:eastAsia="en-GB"/>
        </w:rPr>
      </w:pPr>
    </w:p>
    <w:p w:rsidR="00B936AD" w:rsidRPr="00A1672C" w:rsidRDefault="00D32466" w:rsidP="001446D5">
      <w:pPr>
        <w:spacing w:after="0" w:line="276" w:lineRule="auto"/>
        <w:ind w:left="426"/>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1456" behindDoc="0" locked="0" layoutInCell="1" allowOverlap="1" wp14:anchorId="18A3E101" wp14:editId="61FB975D">
                <wp:simplePos x="0" y="0"/>
                <wp:positionH relativeFrom="column">
                  <wp:posOffset>3127375</wp:posOffset>
                </wp:positionH>
                <wp:positionV relativeFrom="paragraph">
                  <wp:posOffset>1132205</wp:posOffset>
                </wp:positionV>
                <wp:extent cx="102870" cy="304165"/>
                <wp:effectExtent l="19050" t="0" r="30480" b="38735"/>
                <wp:wrapNone/>
                <wp:docPr id="11" name="Down Arrow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04165"/>
                        </a:xfrm>
                        <a:prstGeom prst="downArrow">
                          <a:avLst>
                            <a:gd name="adj1" fmla="val 33917"/>
                            <a:gd name="adj2" fmla="val 50218"/>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E970A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9" o:spid="_x0000_s1026" type="#_x0000_t67" style="position:absolute;margin-left:246.25pt;margin-top:89.15pt;width:8.1pt;height:23.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" adj="17931,7137" fillcolor="red" strokecolor="red" strokeweight="1pt"/>
            </w:pict>
          </mc:Fallback>
        </mc:AlternateContent>
      </w:r>
      <w:r>
        <w:rPr>
          <w:rFonts w:eastAsia="Times New Roman" w:cs="Times New Roman"/>
          <w:noProof/>
          <w:lang w:val="en-US"/>
        </w:rPr>
        <mc:AlternateContent>
          <mc:Choice Requires="wps">
            <w:drawing>
              <wp:anchor distT="0" distB="0" distL="114300" distR="114300" simplePos="0" relativeHeight="251730432" behindDoc="0" locked="0" layoutInCell="1" allowOverlap="1" wp14:anchorId="0BEAA6E0" wp14:editId="44109BEB">
                <wp:simplePos x="0" y="0"/>
                <wp:positionH relativeFrom="column">
                  <wp:posOffset>54610</wp:posOffset>
                </wp:positionH>
                <wp:positionV relativeFrom="paragraph">
                  <wp:posOffset>188595</wp:posOffset>
                </wp:positionV>
                <wp:extent cx="6262370" cy="914400"/>
                <wp:effectExtent l="0" t="0" r="24130" b="1905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2370" cy="914400"/>
                        </a:xfrm>
                        <a:prstGeom prst="rect">
                          <a:avLst/>
                        </a:prstGeom>
                        <a:solidFill>
                          <a:srgbClr val="F3F0F6"/>
                        </a:solidFill>
                        <a:ln w="6350">
                          <a:solidFill>
                            <a:prstClr val="black"/>
                          </a:solidFill>
                        </a:ln>
                        <a:effectLst/>
                      </wps:spPr>
                      <wps:txbx>
                        <w:txbxContent>
                          <w:p w:rsidR="0055740C" w:rsidRPr="00244ED2" w:rsidRDefault="0055740C" w:rsidP="00B936AD">
                            <w:pPr>
                              <w:rPr>
                                <w:rFonts w:ascii="Calibri" w:hAnsi="Calibri" w:cs="Arial"/>
                                <w:b/>
                                <w:i/>
                              </w:rPr>
                            </w:pPr>
                            <w:r w:rsidRPr="00244ED2">
                              <w:rPr>
                                <w:rFonts w:ascii="Calibri" w:hAnsi="Calibri" w:cs="Arial"/>
                                <w:b/>
                                <w:i/>
                              </w:rPr>
                              <w:t>If you become aware that a member of staff/volunteer may have:</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Behaved in a way that has harmed a child, or may have harmed a child;</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Possibly committed a criminal offence against or related to a child or</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Behaved towards a child or children in a way that indicates they may pose a risk of harm to a child</w:t>
                            </w:r>
                          </w:p>
                          <w:p w:rsidR="0055740C" w:rsidRPr="00B626FF" w:rsidRDefault="0055740C" w:rsidP="00B936AD">
                            <w:pPr>
                              <w:rPr>
                                <w:rFonts w:ascii="Arial" w:hAnsi="Arial" w:cs="Arial"/>
                                <w:b/>
                                <w:i/>
                              </w:rPr>
                            </w:pPr>
                          </w:p>
                          <w:p w:rsidR="0055740C" w:rsidRDefault="0055740C" w:rsidP="00B936AD">
                            <w:pPr>
                              <w:rPr>
                                <w:rFonts w:ascii="Arial" w:hAnsi="Arial" w:cs="Arial"/>
                                <w:b/>
                              </w:rPr>
                            </w:pPr>
                          </w:p>
                          <w:p w:rsidR="0055740C" w:rsidRDefault="0055740C" w:rsidP="00B936AD">
                            <w:pPr>
                              <w:rPr>
                                <w:rFonts w:ascii="Arial" w:hAnsi="Arial" w:cs="Arial"/>
                                <w:b/>
                              </w:rPr>
                            </w:pPr>
                          </w:p>
                          <w:p w:rsidR="0055740C" w:rsidRPr="0033627D" w:rsidRDefault="0055740C" w:rsidP="00B936AD">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EAA6E0" id="Text Box 248" o:spid="_x0000_s1041" type="#_x0000_t202" style="position:absolute;left:0;text-align:left;margin-left:4.3pt;margin-top:14.85pt;width:493.1pt;height:1in;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" fillcolor="#f3f0f6" strokeweight=".5pt">
                <v:path arrowok="t"/>
                <v:textbox>
                  <w:txbxContent>
                    <w:p w:rsidR="0055740C" w:rsidRPr="00244ED2" w:rsidRDefault="0055740C" w:rsidP="00B936AD">
                      <w:pPr>
                        <w:rPr>
                          <w:rFonts w:ascii="Calibri" w:hAnsi="Calibri" w:cs="Arial"/>
                          <w:b/>
                          <w:i/>
                        </w:rPr>
                      </w:pPr>
                      <w:r w:rsidRPr="00244ED2">
                        <w:rPr>
                          <w:rFonts w:ascii="Calibri" w:hAnsi="Calibri" w:cs="Arial"/>
                          <w:b/>
                          <w:i/>
                        </w:rPr>
                        <w:t>If you become aware that a member of staff/volunteer may have:</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Behaved in a way that has harmed a child, or may have harmed a child;</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Possibly committed a criminal offence against or related to a child or</w:t>
                      </w:r>
                    </w:p>
                    <w:p w:rsidR="0055740C" w:rsidRPr="00244ED2" w:rsidRDefault="0055740C" w:rsidP="00F87F6F">
                      <w:pPr>
                        <w:pStyle w:val="ListParagraph"/>
                        <w:numPr>
                          <w:ilvl w:val="0"/>
                          <w:numId w:val="20"/>
                        </w:numPr>
                        <w:tabs>
                          <w:tab w:val="left" w:pos="567"/>
                        </w:tabs>
                        <w:spacing w:after="0" w:line="240" w:lineRule="auto"/>
                        <w:ind w:left="426" w:hanging="284"/>
                        <w:rPr>
                          <w:rFonts w:ascii="Calibri" w:hAnsi="Calibri" w:cs="Arial"/>
                          <w:i/>
                        </w:rPr>
                      </w:pPr>
                      <w:r w:rsidRPr="00244ED2">
                        <w:rPr>
                          <w:rFonts w:ascii="Calibri" w:hAnsi="Calibri" w:cs="Arial"/>
                          <w:i/>
                        </w:rPr>
                        <w:t>Behaved towards a child or children in a way that indicates they may pose a risk of harm to a child</w:t>
                      </w:r>
                    </w:p>
                    <w:p w:rsidR="0055740C" w:rsidRPr="00B626FF" w:rsidRDefault="0055740C" w:rsidP="00B936AD">
                      <w:pPr>
                        <w:rPr>
                          <w:rFonts w:ascii="Arial" w:hAnsi="Arial" w:cs="Arial"/>
                          <w:b/>
                          <w:i/>
                        </w:rPr>
                      </w:pPr>
                    </w:p>
                    <w:p w:rsidR="0055740C" w:rsidRDefault="0055740C" w:rsidP="00B936AD">
                      <w:pPr>
                        <w:rPr>
                          <w:rFonts w:ascii="Arial" w:hAnsi="Arial" w:cs="Arial"/>
                          <w:b/>
                        </w:rPr>
                      </w:pPr>
                    </w:p>
                    <w:p w:rsidR="0055740C" w:rsidRDefault="0055740C" w:rsidP="00B936AD">
                      <w:pPr>
                        <w:rPr>
                          <w:rFonts w:ascii="Arial" w:hAnsi="Arial" w:cs="Arial"/>
                          <w:b/>
                        </w:rPr>
                      </w:pPr>
                    </w:p>
                    <w:p w:rsidR="0055740C" w:rsidRPr="0033627D" w:rsidRDefault="0055740C" w:rsidP="00B936AD">
                      <w:pPr>
                        <w:rPr>
                          <w:rFonts w:ascii="Arial" w:hAnsi="Arial" w:cs="Arial"/>
                          <w:b/>
                        </w:rPr>
                      </w:pPr>
                    </w:p>
                  </w:txbxContent>
                </v:textbox>
                <w10:wrap type="square"/>
              </v:shape>
            </w:pict>
          </mc:Fallback>
        </mc:AlternateContent>
      </w: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F87F6F" w:rsidP="006547A8">
      <w:pPr>
        <w:spacing w:after="0" w:line="276" w:lineRule="auto"/>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2480" behindDoc="0" locked="0" layoutInCell="1" allowOverlap="1" wp14:anchorId="43F70488" wp14:editId="7675B589">
                <wp:simplePos x="0" y="0"/>
                <wp:positionH relativeFrom="margin">
                  <wp:align>left</wp:align>
                </wp:positionH>
                <wp:positionV relativeFrom="paragraph">
                  <wp:posOffset>174625</wp:posOffset>
                </wp:positionV>
                <wp:extent cx="6264910" cy="1233805"/>
                <wp:effectExtent l="0" t="0" r="21590" b="2349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1233805"/>
                        </a:xfrm>
                        <a:prstGeom prst="rect">
                          <a:avLst/>
                        </a:prstGeom>
                        <a:solidFill>
                          <a:srgbClr val="F8EDEC"/>
                        </a:solidFill>
                        <a:ln w="6350">
                          <a:solidFill>
                            <a:prstClr val="black"/>
                          </a:solidFill>
                        </a:ln>
                        <a:effectLst/>
                      </wps:spPr>
                      <wps:txbx>
                        <w:txbxContent>
                          <w:p w:rsidR="0055740C" w:rsidRPr="00244ED2" w:rsidRDefault="0055740C" w:rsidP="00B936AD">
                            <w:pPr>
                              <w:jc w:val="center"/>
                              <w:rPr>
                                <w:rFonts w:ascii="Calibri" w:hAnsi="Calibri" w:cs="Arial"/>
                                <w:b/>
                              </w:rPr>
                            </w:pPr>
                            <w:r w:rsidRPr="00244ED2">
                              <w:rPr>
                                <w:rFonts w:ascii="Calibri" w:hAnsi="Calibri" w:cs="Arial"/>
                                <w:b/>
                                <w:u w:val="single"/>
                              </w:rPr>
                              <w:t>Report</w:t>
                            </w:r>
                            <w:r>
                              <w:rPr>
                                <w:rFonts w:ascii="Calibri" w:hAnsi="Calibri" w:cs="Arial"/>
                                <w:b/>
                              </w:rPr>
                              <w:t xml:space="preserve"> immediately to the Headmaster</w:t>
                            </w:r>
                          </w:p>
                          <w:p w:rsidR="0055740C" w:rsidRPr="00244ED2" w:rsidRDefault="0055740C" w:rsidP="00B936AD">
                            <w:pPr>
                              <w:jc w:val="center"/>
                              <w:rPr>
                                <w:rFonts w:ascii="Calibri" w:hAnsi="Calibri" w:cs="Arial"/>
                                <w:b/>
                                <w:sz w:val="20"/>
                                <w:szCs w:val="20"/>
                              </w:rPr>
                            </w:pPr>
                            <w:r w:rsidRPr="00244ED2">
                              <w:rPr>
                                <w:rFonts w:ascii="Calibri" w:hAnsi="Calibri" w:cs="Arial"/>
                                <w:b/>
                                <w:sz w:val="20"/>
                                <w:szCs w:val="20"/>
                              </w:rPr>
                              <w:t>(</w:t>
                            </w:r>
                            <w:proofErr w:type="gramStart"/>
                            <w:r w:rsidRPr="00244ED2">
                              <w:rPr>
                                <w:rFonts w:ascii="Calibri" w:hAnsi="Calibri" w:cs="Arial"/>
                                <w:b/>
                                <w:sz w:val="20"/>
                                <w:szCs w:val="20"/>
                              </w:rPr>
                              <w:t>who</w:t>
                            </w:r>
                            <w:proofErr w:type="gramEnd"/>
                            <w:r w:rsidRPr="00244ED2">
                              <w:rPr>
                                <w:rFonts w:ascii="Calibri" w:hAnsi="Calibri" w:cs="Arial"/>
                                <w:b/>
                                <w:sz w:val="20"/>
                                <w:szCs w:val="20"/>
                              </w:rPr>
                              <w:t xml:space="preserve"> is the Designated Safeguarding Lead)</w:t>
                            </w:r>
                          </w:p>
                          <w:p w:rsidR="0055740C" w:rsidRPr="00244ED2" w:rsidRDefault="0055740C" w:rsidP="00B936AD">
                            <w:pPr>
                              <w:jc w:val="center"/>
                              <w:rPr>
                                <w:rFonts w:ascii="Calibri" w:hAnsi="Calibri" w:cs="Arial"/>
                                <w:b/>
                              </w:rPr>
                            </w:pPr>
                            <w:r w:rsidRPr="00244ED2">
                              <w:rPr>
                                <w:rFonts w:ascii="Calibri" w:hAnsi="Calibri" w:cs="Arial"/>
                                <w:b/>
                              </w:rPr>
                              <w:t>Any concern or allegation against the Head</w:t>
                            </w:r>
                            <w:r>
                              <w:rPr>
                                <w:rFonts w:ascii="Calibri" w:hAnsi="Calibri" w:cs="Arial"/>
                                <w:b/>
                              </w:rPr>
                              <w:t>master</w:t>
                            </w:r>
                            <w:r w:rsidRPr="00244ED2">
                              <w:rPr>
                                <w:rFonts w:ascii="Calibri" w:hAnsi="Calibri" w:cs="Arial"/>
                                <w:b/>
                              </w:rPr>
                              <w:t xml:space="preserve">/DSL will be reported to the </w:t>
                            </w:r>
                            <w:r>
                              <w:rPr>
                                <w:rFonts w:ascii="Calibri" w:hAnsi="Calibri" w:cs="Arial"/>
                                <w:b/>
                              </w:rPr>
                              <w:t>LADO, the Deputy DSL and the Chairman of the Advisory Board</w:t>
                            </w:r>
                            <w:r w:rsidRPr="00244ED2">
                              <w:rPr>
                                <w:rFonts w:ascii="Calibri" w:hAnsi="Calibri" w:cs="Arial"/>
                                <w:b/>
                              </w:rPr>
                              <w:t xml:space="preserve"> </w:t>
                            </w:r>
                            <w:r w:rsidRPr="00244ED2">
                              <w:rPr>
                                <w:rFonts w:ascii="Calibri" w:hAnsi="Calibri" w:cs="Arial"/>
                              </w:rPr>
                              <w:t>unless there is clear evidence to prove that the allegation is incorrect</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3F70488" id="Text Box 247" o:spid="_x0000_s1042" type="#_x0000_t202" style="position:absolute;left:0;text-align:left;margin-left:0;margin-top:13.75pt;width:493.3pt;height:97.15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" fillcolor="#f8edec" strokeweight=".5pt">
                <v:path arrowok="t"/>
                <v:textbox>
                  <w:txbxContent>
                    <w:p w:rsidR="0055740C" w:rsidRPr="00244ED2" w:rsidRDefault="0055740C" w:rsidP="00B936AD">
                      <w:pPr>
                        <w:jc w:val="center"/>
                        <w:rPr>
                          <w:rFonts w:ascii="Calibri" w:hAnsi="Calibri" w:cs="Arial"/>
                          <w:b/>
                        </w:rPr>
                      </w:pPr>
                      <w:r w:rsidRPr="00244ED2">
                        <w:rPr>
                          <w:rFonts w:ascii="Calibri" w:hAnsi="Calibri" w:cs="Arial"/>
                          <w:b/>
                          <w:u w:val="single"/>
                        </w:rPr>
                        <w:t>Report</w:t>
                      </w:r>
                      <w:r>
                        <w:rPr>
                          <w:rFonts w:ascii="Calibri" w:hAnsi="Calibri" w:cs="Arial"/>
                          <w:b/>
                        </w:rPr>
                        <w:t xml:space="preserve"> immediately to the Headmaster</w:t>
                      </w:r>
                    </w:p>
                    <w:p w:rsidR="0055740C" w:rsidRPr="00244ED2" w:rsidRDefault="0055740C" w:rsidP="00B936AD">
                      <w:pPr>
                        <w:jc w:val="center"/>
                        <w:rPr>
                          <w:rFonts w:ascii="Calibri" w:hAnsi="Calibri" w:cs="Arial"/>
                          <w:b/>
                          <w:sz w:val="20"/>
                          <w:szCs w:val="20"/>
                        </w:rPr>
                      </w:pPr>
                      <w:r w:rsidRPr="00244ED2">
                        <w:rPr>
                          <w:rFonts w:ascii="Calibri" w:hAnsi="Calibri" w:cs="Arial"/>
                          <w:b/>
                          <w:sz w:val="20"/>
                          <w:szCs w:val="20"/>
                        </w:rPr>
                        <w:t>(who is the Designated Safeguarding Lead)</w:t>
                      </w:r>
                    </w:p>
                    <w:p w:rsidR="0055740C" w:rsidRPr="00244ED2" w:rsidRDefault="0055740C" w:rsidP="00B936AD">
                      <w:pPr>
                        <w:jc w:val="center"/>
                        <w:rPr>
                          <w:rFonts w:ascii="Calibri" w:hAnsi="Calibri" w:cs="Arial"/>
                          <w:b/>
                        </w:rPr>
                      </w:pPr>
                      <w:r w:rsidRPr="00244ED2">
                        <w:rPr>
                          <w:rFonts w:ascii="Calibri" w:hAnsi="Calibri" w:cs="Arial"/>
                          <w:b/>
                        </w:rPr>
                        <w:t>Any concern or allegation against the Head</w:t>
                      </w:r>
                      <w:r>
                        <w:rPr>
                          <w:rFonts w:ascii="Calibri" w:hAnsi="Calibri" w:cs="Arial"/>
                          <w:b/>
                        </w:rPr>
                        <w:t>master</w:t>
                      </w:r>
                      <w:r w:rsidRPr="00244ED2">
                        <w:rPr>
                          <w:rFonts w:ascii="Calibri" w:hAnsi="Calibri" w:cs="Arial"/>
                          <w:b/>
                        </w:rPr>
                        <w:t xml:space="preserve">/DSL will be reported to the </w:t>
                      </w:r>
                      <w:r>
                        <w:rPr>
                          <w:rFonts w:ascii="Calibri" w:hAnsi="Calibri" w:cs="Arial"/>
                          <w:b/>
                        </w:rPr>
                        <w:t>LADO, the Deputy DSL and the Chairman of the Advisory Board</w:t>
                      </w:r>
                      <w:r w:rsidRPr="00244ED2">
                        <w:rPr>
                          <w:rFonts w:ascii="Calibri" w:hAnsi="Calibri" w:cs="Arial"/>
                          <w:b/>
                        </w:rPr>
                        <w:t xml:space="preserve"> </w:t>
                      </w:r>
                      <w:r w:rsidRPr="00244ED2">
                        <w:rPr>
                          <w:rFonts w:ascii="Calibri" w:hAnsi="Calibri" w:cs="Arial"/>
                        </w:rPr>
                        <w:t>unless there is clear evidence to prove that the allegation is incorrect</w:t>
                      </w:r>
                    </w:p>
                    <w:p w:rsidR="0055740C" w:rsidRDefault="0055740C" w:rsidP="00B936AD"/>
                  </w:txbxContent>
                </v:textbox>
                <w10:wrap anchorx="margin"/>
              </v:shape>
            </w:pict>
          </mc:Fallback>
        </mc:AlternateContent>
      </w:r>
    </w:p>
    <w:p w:rsidR="00B936AD" w:rsidRPr="00A1672C" w:rsidRDefault="00B936AD" w:rsidP="006547A8">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F87F6F" w:rsidRDefault="00F87F6F" w:rsidP="00844BB3">
      <w:pPr>
        <w:spacing w:after="0" w:line="276" w:lineRule="auto"/>
        <w:jc w:val="both"/>
        <w:rPr>
          <w:rFonts w:eastAsia="Times New Roman" w:cs="Arial"/>
          <w:b/>
          <w:lang w:eastAsia="en-GB"/>
        </w:rPr>
      </w:pPr>
    </w:p>
    <w:p w:rsidR="00844BB3" w:rsidRPr="00A1672C" w:rsidRDefault="00D32466" w:rsidP="00844BB3">
      <w:pPr>
        <w:spacing w:after="0" w:line="276" w:lineRule="auto"/>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5552" behindDoc="0" locked="0" layoutInCell="1" allowOverlap="1">
                <wp:simplePos x="0" y="0"/>
                <wp:positionH relativeFrom="column">
                  <wp:posOffset>3054350</wp:posOffset>
                </wp:positionH>
                <wp:positionV relativeFrom="paragraph">
                  <wp:posOffset>40640</wp:posOffset>
                </wp:positionV>
                <wp:extent cx="102870" cy="304165"/>
                <wp:effectExtent l="19050" t="0" r="30480" b="38735"/>
                <wp:wrapNone/>
                <wp:docPr id="249" name="Down Arrow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304165"/>
                        </a:xfrm>
                        <a:prstGeom prst="downArrow">
                          <a:avLst>
                            <a:gd name="adj1" fmla="val 33917"/>
                            <a:gd name="adj2" fmla="val 50218"/>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1066AEE8" id="Down Arrow 249" o:spid="_x0000_s1026" type="#_x0000_t67" style="position:absolute;margin-left:240.5pt;margin-top:3.2pt;width:8.1pt;height:23.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" adj="17931,7137" fillcolor="red" strokecolor="red" strokeweight="1pt"/>
            </w:pict>
          </mc:Fallback>
        </mc:AlternateContent>
      </w:r>
    </w:p>
    <w:p w:rsidR="00B936AD" w:rsidRPr="00A1672C" w:rsidRDefault="00D32466" w:rsidP="001446D5">
      <w:pPr>
        <w:spacing w:after="0" w:line="276" w:lineRule="auto"/>
        <w:ind w:left="426"/>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27360" behindDoc="0" locked="0" layoutInCell="1" allowOverlap="1">
                <wp:simplePos x="0" y="0"/>
                <wp:positionH relativeFrom="column">
                  <wp:posOffset>635</wp:posOffset>
                </wp:positionH>
                <wp:positionV relativeFrom="paragraph">
                  <wp:posOffset>153670</wp:posOffset>
                </wp:positionV>
                <wp:extent cx="6316345" cy="1111250"/>
                <wp:effectExtent l="0" t="0" r="27305" b="1270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6345" cy="1111250"/>
                        </a:xfrm>
                        <a:prstGeom prst="rect">
                          <a:avLst/>
                        </a:prstGeom>
                        <a:solidFill>
                          <a:srgbClr val="F8EDEC"/>
                        </a:solidFill>
                        <a:ln w="6350">
                          <a:solidFill>
                            <a:prstClr val="black"/>
                          </a:solidFill>
                        </a:ln>
                        <a:effectLst/>
                      </wps:spPr>
                      <wps:txbx>
                        <w:txbxContent>
                          <w:p w:rsidR="0055740C" w:rsidRPr="00C0648C" w:rsidRDefault="0055740C" w:rsidP="00B936AD">
                            <w:pPr>
                              <w:rPr>
                                <w:rFonts w:ascii="Calibri" w:hAnsi="Calibri" w:cs="Arial"/>
                              </w:rPr>
                            </w:pPr>
                            <w:r>
                              <w:rPr>
                                <w:rFonts w:ascii="Calibri" w:hAnsi="Calibri" w:cs="Arial"/>
                                <w:b/>
                                <w:u w:val="single"/>
                              </w:rPr>
                              <w:t>The DSL/Deputy DSL must r</w:t>
                            </w:r>
                            <w:r w:rsidRPr="00C0648C">
                              <w:rPr>
                                <w:rFonts w:ascii="Calibri" w:hAnsi="Calibri" w:cs="Arial"/>
                                <w:b/>
                                <w:u w:val="single"/>
                              </w:rPr>
                              <w:t>eport the allegation within one working day</w:t>
                            </w:r>
                            <w:r w:rsidRPr="00C0648C">
                              <w:rPr>
                                <w:rFonts w:ascii="Calibri" w:hAnsi="Calibri" w:cs="Arial"/>
                              </w:rPr>
                              <w:t xml:space="preserve"> to the Local Authority Designated Officer (LADO):</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LADO: </w:t>
                            </w:r>
                            <w:r w:rsidRPr="00D176E5">
                              <w:rPr>
                                <w:rFonts w:cs="Arial"/>
                                <w:b/>
                              </w:rPr>
                              <w:t>01332 717818</w:t>
                            </w:r>
                          </w:p>
                          <w:p w:rsidR="0055740C" w:rsidRPr="00C0648C" w:rsidRDefault="0055740C" w:rsidP="00F87F6F">
                            <w:pPr>
                              <w:pStyle w:val="ListParagraph"/>
                              <w:numPr>
                                <w:ilvl w:val="0"/>
                                <w:numId w:val="21"/>
                              </w:numPr>
                              <w:spacing w:after="0" w:line="240" w:lineRule="auto"/>
                              <w:ind w:left="426"/>
                              <w:rPr>
                                <w:rFonts w:ascii="Calibri" w:hAnsi="Calibri" w:cs="Arial"/>
                              </w:rPr>
                            </w:pPr>
                            <w:r>
                              <w:rPr>
                                <w:rFonts w:ascii="Calibri" w:hAnsi="Calibri" w:cs="Arial"/>
                              </w:rPr>
                              <w:t xml:space="preserve">Derby City Council, </w:t>
                            </w:r>
                            <w:proofErr w:type="spellStart"/>
                            <w:r>
                              <w:rPr>
                                <w:rFonts w:ascii="Calibri" w:hAnsi="Calibri" w:cs="Arial"/>
                              </w:rPr>
                              <w:t>Eastmead</w:t>
                            </w:r>
                            <w:proofErr w:type="spellEnd"/>
                            <w:r>
                              <w:rPr>
                                <w:rFonts w:ascii="Calibri" w:hAnsi="Calibri" w:cs="Arial"/>
                              </w:rPr>
                              <w:t>, 107 Duffield Road, Derby, DE22 1AE</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Emergency Duty team (out of hours service): </w:t>
                            </w:r>
                            <w:r w:rsidRPr="00C0648C">
                              <w:rPr>
                                <w:rFonts w:ascii="Calibri" w:hAnsi="Calibri" w:cs="Calibri"/>
                                <w:b/>
                              </w:rPr>
                              <w:t>013</w:t>
                            </w:r>
                            <w:r>
                              <w:rPr>
                                <w:rFonts w:ascii="Calibri" w:hAnsi="Calibri" w:cs="Calibri"/>
                                <w:b/>
                              </w:rPr>
                              <w:t>32 786968</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Email: </w:t>
                            </w:r>
                            <w:r w:rsidRPr="00D176E5">
                              <w:rPr>
                                <w:rFonts w:cs="Arial"/>
                                <w:b/>
                                <w:color w:val="0070C0"/>
                                <w:u w:val="single"/>
                              </w:rPr>
                              <w:t>cytsafeguarding@derby.gov.uk</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45" o:spid="_x0000_s1043" type="#_x0000_t202" style="position:absolute;left:0;text-align:left;margin-left:.05pt;margin-top:12.1pt;width:497.35pt;height: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" fillcolor="#f8edec" strokeweight=".5pt">
                <v:path arrowok="t"/>
                <v:textbox>
                  <w:txbxContent>
                    <w:p w:rsidR="0055740C" w:rsidRPr="00C0648C" w:rsidRDefault="0055740C" w:rsidP="00B936AD">
                      <w:pPr>
                        <w:rPr>
                          <w:rFonts w:ascii="Calibri" w:hAnsi="Calibri" w:cs="Arial"/>
                        </w:rPr>
                      </w:pPr>
                      <w:r>
                        <w:rPr>
                          <w:rFonts w:ascii="Calibri" w:hAnsi="Calibri" w:cs="Arial"/>
                          <w:b/>
                          <w:u w:val="single"/>
                        </w:rPr>
                        <w:t>The DSL/Deputy DSL must r</w:t>
                      </w:r>
                      <w:r w:rsidRPr="00C0648C">
                        <w:rPr>
                          <w:rFonts w:ascii="Calibri" w:hAnsi="Calibri" w:cs="Arial"/>
                          <w:b/>
                          <w:u w:val="single"/>
                        </w:rPr>
                        <w:t>eport the allegation within one working day</w:t>
                      </w:r>
                      <w:r w:rsidRPr="00C0648C">
                        <w:rPr>
                          <w:rFonts w:ascii="Calibri" w:hAnsi="Calibri" w:cs="Arial"/>
                        </w:rPr>
                        <w:t xml:space="preserve"> to the Local Authority Designated Officer (LADO):</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LADO: </w:t>
                      </w:r>
                      <w:r w:rsidRPr="00D176E5">
                        <w:rPr>
                          <w:rFonts w:cs="Arial"/>
                          <w:b/>
                        </w:rPr>
                        <w:t>01332 717818</w:t>
                      </w:r>
                    </w:p>
                    <w:p w:rsidR="0055740C" w:rsidRPr="00C0648C" w:rsidRDefault="0055740C" w:rsidP="00F87F6F">
                      <w:pPr>
                        <w:pStyle w:val="ListParagraph"/>
                        <w:numPr>
                          <w:ilvl w:val="0"/>
                          <w:numId w:val="21"/>
                        </w:numPr>
                        <w:spacing w:after="0" w:line="240" w:lineRule="auto"/>
                        <w:ind w:left="426"/>
                        <w:rPr>
                          <w:rFonts w:ascii="Calibri" w:hAnsi="Calibri" w:cs="Arial"/>
                        </w:rPr>
                      </w:pPr>
                      <w:r>
                        <w:rPr>
                          <w:rFonts w:ascii="Calibri" w:hAnsi="Calibri" w:cs="Arial"/>
                        </w:rPr>
                        <w:t>Derby City Council, Eastmead, 107 Duffield Road, Derby, DE22 1AE</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Emergency Duty team (out of hours service): </w:t>
                      </w:r>
                      <w:r w:rsidRPr="00C0648C">
                        <w:rPr>
                          <w:rFonts w:ascii="Calibri" w:hAnsi="Calibri" w:cs="Calibri"/>
                          <w:b/>
                        </w:rPr>
                        <w:t>013</w:t>
                      </w:r>
                      <w:r>
                        <w:rPr>
                          <w:rFonts w:ascii="Calibri" w:hAnsi="Calibri" w:cs="Calibri"/>
                          <w:b/>
                        </w:rPr>
                        <w:t>32 786968</w:t>
                      </w:r>
                    </w:p>
                    <w:p w:rsidR="0055740C" w:rsidRPr="00C0648C" w:rsidRDefault="0055740C" w:rsidP="00F87F6F">
                      <w:pPr>
                        <w:pStyle w:val="ListParagraph"/>
                        <w:numPr>
                          <w:ilvl w:val="0"/>
                          <w:numId w:val="21"/>
                        </w:numPr>
                        <w:spacing w:after="0" w:line="240" w:lineRule="auto"/>
                        <w:ind w:left="426"/>
                        <w:rPr>
                          <w:rFonts w:ascii="Calibri" w:hAnsi="Calibri" w:cs="Arial"/>
                        </w:rPr>
                      </w:pPr>
                      <w:r w:rsidRPr="00C0648C">
                        <w:rPr>
                          <w:rFonts w:ascii="Calibri" w:hAnsi="Calibri" w:cs="Arial"/>
                        </w:rPr>
                        <w:t xml:space="preserve">Email: </w:t>
                      </w:r>
                      <w:r w:rsidRPr="00D176E5">
                        <w:rPr>
                          <w:rFonts w:cs="Arial"/>
                          <w:b/>
                          <w:color w:val="0070C0"/>
                          <w:u w:val="single"/>
                        </w:rPr>
                        <w:t>cytsafeguarding@derby.gov.uk</w:t>
                      </w:r>
                    </w:p>
                    <w:p w:rsidR="0055740C" w:rsidRDefault="0055740C" w:rsidP="00B936AD"/>
                  </w:txbxContent>
                </v:textbox>
              </v:shape>
            </w:pict>
          </mc:Fallback>
        </mc:AlternateContent>
      </w: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D32466" w:rsidP="001446D5">
      <w:pPr>
        <w:spacing w:after="0" w:line="276" w:lineRule="auto"/>
        <w:ind w:left="426"/>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4528" behindDoc="0" locked="0" layoutInCell="1" allowOverlap="1">
                <wp:simplePos x="0" y="0"/>
                <wp:positionH relativeFrom="column">
                  <wp:posOffset>3054350</wp:posOffset>
                </wp:positionH>
                <wp:positionV relativeFrom="paragraph">
                  <wp:posOffset>153670</wp:posOffset>
                </wp:positionV>
                <wp:extent cx="102870" cy="269240"/>
                <wp:effectExtent l="19050" t="0" r="30480" b="35560"/>
                <wp:wrapNone/>
                <wp:docPr id="10" name="Down Arrow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69240"/>
                        </a:xfrm>
                        <a:prstGeom prst="downArrow">
                          <a:avLst>
                            <a:gd name="adj1" fmla="val 33917"/>
                            <a:gd name="adj2" fmla="val 50218"/>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FC07951" id="Down Arrow 244" o:spid="_x0000_s1026" type="#_x0000_t67" style="position:absolute;margin-left:240.5pt;margin-top:12.1pt;width:8.1pt;height:21.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" adj="17456,7137" fillcolor="red" strokecolor="red" strokeweight="1pt"/>
            </w:pict>
          </mc:Fallback>
        </mc:AlternateContent>
      </w:r>
    </w:p>
    <w:p w:rsidR="003C539A" w:rsidRPr="00A1672C" w:rsidRDefault="003C539A" w:rsidP="001446D5">
      <w:pPr>
        <w:spacing w:after="0" w:line="276" w:lineRule="auto"/>
        <w:ind w:left="426"/>
        <w:jc w:val="both"/>
        <w:rPr>
          <w:rFonts w:eastAsia="Times New Roman" w:cs="Arial"/>
          <w:b/>
          <w:lang w:eastAsia="en-GB"/>
        </w:rPr>
      </w:pPr>
    </w:p>
    <w:p w:rsidR="00B936AD" w:rsidRPr="00A1672C" w:rsidRDefault="00D32466" w:rsidP="001446D5">
      <w:pPr>
        <w:spacing w:after="0" w:line="276" w:lineRule="auto"/>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28384" behindDoc="0" locked="0" layoutInCell="1" allowOverlap="1">
                <wp:simplePos x="0" y="0"/>
                <wp:positionH relativeFrom="column">
                  <wp:posOffset>-31750</wp:posOffset>
                </wp:positionH>
                <wp:positionV relativeFrom="paragraph">
                  <wp:posOffset>104775</wp:posOffset>
                </wp:positionV>
                <wp:extent cx="6315710" cy="1061085"/>
                <wp:effectExtent l="0" t="0" r="27940" b="24765"/>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5710" cy="1061085"/>
                        </a:xfrm>
                        <a:prstGeom prst="rect">
                          <a:avLst/>
                        </a:prstGeom>
                        <a:solidFill>
                          <a:srgbClr val="FFFF99"/>
                        </a:solidFill>
                        <a:ln w="6350">
                          <a:solidFill>
                            <a:prstClr val="black"/>
                          </a:solidFill>
                        </a:ln>
                        <a:effectLst/>
                      </wps:spPr>
                      <wps:txbx>
                        <w:txbxContent>
                          <w:p w:rsidR="0055740C" w:rsidRPr="00C0648C" w:rsidRDefault="0055740C" w:rsidP="00B936AD">
                            <w:pPr>
                              <w:spacing w:after="0"/>
                              <w:rPr>
                                <w:rFonts w:ascii="Calibri" w:hAnsi="Calibri" w:cs="Arial"/>
                                <w:b/>
                              </w:rPr>
                            </w:pPr>
                            <w:r w:rsidRPr="00C0648C">
                              <w:rPr>
                                <w:rFonts w:ascii="Calibri" w:hAnsi="Calibri" w:cs="Arial"/>
                                <w:b/>
                              </w:rPr>
                              <w:t>The Designated Officer will:</w:t>
                            </w:r>
                          </w:p>
                          <w:p w:rsidR="0055740C" w:rsidRPr="00C0648C" w:rsidRDefault="0055740C" w:rsidP="00B936AD">
                            <w:pPr>
                              <w:spacing w:after="0"/>
                              <w:ind w:left="426" w:hanging="284"/>
                              <w:rPr>
                                <w:rFonts w:ascii="Calibri" w:hAnsi="Calibri" w:cs="Arial"/>
                              </w:rPr>
                            </w:pPr>
                            <w:r w:rsidRPr="00C0648C">
                              <w:rPr>
                                <w:rFonts w:ascii="Calibri" w:hAnsi="Calibri" w:cs="Arial"/>
                              </w:rPr>
                              <w:t>1. Consider the relevant facts and concerns regarding the adult and child or children, including any previous history</w:t>
                            </w:r>
                          </w:p>
                          <w:p w:rsidR="0055740C" w:rsidRPr="00C0648C" w:rsidRDefault="0055740C" w:rsidP="00B936AD">
                            <w:pPr>
                              <w:spacing w:after="0"/>
                              <w:ind w:left="426" w:hanging="284"/>
                              <w:rPr>
                                <w:rFonts w:ascii="Calibri" w:hAnsi="Calibri" w:cs="Arial"/>
                              </w:rPr>
                            </w:pPr>
                            <w:r w:rsidRPr="00C0648C">
                              <w:rPr>
                                <w:rFonts w:ascii="Calibri" w:hAnsi="Calibri" w:cs="Arial"/>
                              </w:rPr>
                              <w:t>2. Decide on next course of action - usually straight away, sometimes after further consultation with other multi-agency parties such as the Police and HR.</w:t>
                            </w: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Text Box 243" o:spid="_x0000_s1044" type="#_x0000_t202" style="position:absolute;left:0;text-align:left;margin-left:-2.5pt;margin-top:8.25pt;width:497.3pt;height:83.5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" fillcolor="#ff9" strokeweight=".5pt">
                <v:path arrowok="t"/>
                <v:textbox>
                  <w:txbxContent>
                    <w:p w:rsidR="0055740C" w:rsidRPr="00C0648C" w:rsidRDefault="0055740C" w:rsidP="00B936AD">
                      <w:pPr>
                        <w:spacing w:after="0"/>
                        <w:rPr>
                          <w:rFonts w:ascii="Calibri" w:hAnsi="Calibri" w:cs="Arial"/>
                          <w:b/>
                        </w:rPr>
                      </w:pPr>
                      <w:r w:rsidRPr="00C0648C">
                        <w:rPr>
                          <w:rFonts w:ascii="Calibri" w:hAnsi="Calibri" w:cs="Arial"/>
                          <w:b/>
                        </w:rPr>
                        <w:t>The Designated Officer will:</w:t>
                      </w:r>
                    </w:p>
                    <w:p w:rsidR="0055740C" w:rsidRPr="00C0648C" w:rsidRDefault="0055740C" w:rsidP="00B936AD">
                      <w:pPr>
                        <w:spacing w:after="0"/>
                        <w:ind w:left="426" w:hanging="284"/>
                        <w:rPr>
                          <w:rFonts w:ascii="Calibri" w:hAnsi="Calibri" w:cs="Arial"/>
                        </w:rPr>
                      </w:pPr>
                      <w:r w:rsidRPr="00C0648C">
                        <w:rPr>
                          <w:rFonts w:ascii="Calibri" w:hAnsi="Calibri" w:cs="Arial"/>
                        </w:rPr>
                        <w:t>1. Consider the relevant facts and concerns regarding the adult and child or children, including any previous history</w:t>
                      </w:r>
                    </w:p>
                    <w:p w:rsidR="0055740C" w:rsidRPr="00C0648C" w:rsidRDefault="0055740C" w:rsidP="00B936AD">
                      <w:pPr>
                        <w:spacing w:after="0"/>
                        <w:ind w:left="426" w:hanging="284"/>
                        <w:rPr>
                          <w:rFonts w:ascii="Calibri" w:hAnsi="Calibri" w:cs="Arial"/>
                        </w:rPr>
                      </w:pPr>
                      <w:r w:rsidRPr="00C0648C">
                        <w:rPr>
                          <w:rFonts w:ascii="Calibri" w:hAnsi="Calibri" w:cs="Arial"/>
                        </w:rPr>
                        <w:t>2. Decide on next course of action - usually straight away, sometimes after further consultation with other multi-agency parties such as the Police and HR.</w:t>
                      </w:r>
                    </w:p>
                    <w:p w:rsidR="0055740C" w:rsidRDefault="0055740C" w:rsidP="00B936AD"/>
                  </w:txbxContent>
                </v:textbox>
              </v:shape>
            </w:pict>
          </mc:Fallback>
        </mc:AlternateContent>
      </w: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D32466" w:rsidP="001446D5">
      <w:pPr>
        <w:spacing w:after="0" w:line="276" w:lineRule="auto"/>
        <w:ind w:left="426"/>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7600" behindDoc="0" locked="0" layoutInCell="1" allowOverlap="1">
                <wp:simplePos x="0" y="0"/>
                <wp:positionH relativeFrom="column">
                  <wp:posOffset>4425950</wp:posOffset>
                </wp:positionH>
                <wp:positionV relativeFrom="paragraph">
                  <wp:posOffset>71120</wp:posOffset>
                </wp:positionV>
                <wp:extent cx="102870" cy="269240"/>
                <wp:effectExtent l="19050" t="0" r="30480" b="35560"/>
                <wp:wrapNone/>
                <wp:docPr id="9" name="Down Arrow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69240"/>
                        </a:xfrm>
                        <a:prstGeom prst="downArrow">
                          <a:avLst>
                            <a:gd name="adj1" fmla="val 33917"/>
                            <a:gd name="adj2" fmla="val 50218"/>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D525D1E" id="Down Arrow 244" o:spid="_x0000_s1026" type="#_x0000_t67" style="position:absolute;margin-left:348.5pt;margin-top:5.6pt;width:8.1pt;height:2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" adj="17456,7137" fillcolor="red" strokecolor="red" strokeweight="1pt"/>
            </w:pict>
          </mc:Fallback>
        </mc:AlternateContent>
      </w:r>
      <w:r>
        <w:rPr>
          <w:rFonts w:eastAsia="Times New Roman" w:cs="Times New Roman"/>
          <w:noProof/>
          <w:lang w:val="en-US"/>
        </w:rPr>
        <mc:AlternateContent>
          <mc:Choice Requires="wps">
            <w:drawing>
              <wp:anchor distT="0" distB="0" distL="114300" distR="114300" simplePos="0" relativeHeight="251736576" behindDoc="0" locked="0" layoutInCell="1" allowOverlap="1">
                <wp:simplePos x="0" y="0"/>
                <wp:positionH relativeFrom="column">
                  <wp:posOffset>996950</wp:posOffset>
                </wp:positionH>
                <wp:positionV relativeFrom="paragraph">
                  <wp:posOffset>71120</wp:posOffset>
                </wp:positionV>
                <wp:extent cx="102870" cy="269240"/>
                <wp:effectExtent l="19050" t="0" r="30480" b="35560"/>
                <wp:wrapNone/>
                <wp:docPr id="244" name="Down Arrow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69240"/>
                        </a:xfrm>
                        <a:prstGeom prst="downArrow">
                          <a:avLst>
                            <a:gd name="adj1" fmla="val 33917"/>
                            <a:gd name="adj2" fmla="val 50218"/>
                          </a:avLst>
                        </a:prstGeom>
                        <a:solidFill>
                          <a:srgbClr val="FF0000"/>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3B8AE40" id="Down Arrow 244" o:spid="_x0000_s1026" type="#_x0000_t67" style="position:absolute;margin-left:78.5pt;margin-top:5.6pt;width:8.1pt;height:2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" adj="17456,7137" fillcolor="red" strokecolor="red" strokeweight="1pt"/>
            </w:pict>
          </mc:Fallback>
        </mc:AlternateContent>
      </w: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D32466" w:rsidP="001446D5">
      <w:pPr>
        <w:spacing w:after="0" w:line="276" w:lineRule="auto"/>
        <w:ind w:left="426"/>
        <w:jc w:val="both"/>
        <w:rPr>
          <w:rFonts w:eastAsia="Times New Roman" w:cs="Arial"/>
          <w:b/>
          <w:lang w:eastAsia="en-GB"/>
        </w:rPr>
      </w:pPr>
      <w:r>
        <w:rPr>
          <w:rFonts w:eastAsia="Times New Roman" w:cs="Times New Roman"/>
          <w:noProof/>
          <w:lang w:val="en-US"/>
        </w:rPr>
        <mc:AlternateContent>
          <mc:Choice Requires="wps">
            <w:drawing>
              <wp:anchor distT="0" distB="0" distL="114300" distR="114300" simplePos="0" relativeHeight="251733504" behindDoc="0" locked="0" layoutInCell="1" allowOverlap="1">
                <wp:simplePos x="0" y="0"/>
                <wp:positionH relativeFrom="column">
                  <wp:posOffset>2482850</wp:posOffset>
                </wp:positionH>
                <wp:positionV relativeFrom="paragraph">
                  <wp:posOffset>21590</wp:posOffset>
                </wp:positionV>
                <wp:extent cx="3844290" cy="1819275"/>
                <wp:effectExtent l="0" t="0" r="22860" b="2857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4290" cy="1819275"/>
                        </a:xfrm>
                        <a:prstGeom prst="rect">
                          <a:avLst/>
                        </a:prstGeom>
                        <a:solidFill>
                          <a:srgbClr val="F3F0F6"/>
                        </a:solidFill>
                        <a:ln w="6350">
                          <a:solidFill>
                            <a:prstClr val="black"/>
                          </a:solidFill>
                        </a:ln>
                        <a:effectLst/>
                      </wps:spPr>
                      <wps:txbx>
                        <w:txbxContent>
                          <w:p w:rsidR="0055740C" w:rsidRPr="00244ED2" w:rsidRDefault="0055740C" w:rsidP="00B936AD">
                            <w:pPr>
                              <w:rPr>
                                <w:rFonts w:ascii="Calibri" w:hAnsi="Calibri" w:cs="Arial"/>
                                <w:sz w:val="20"/>
                              </w:rPr>
                            </w:pPr>
                            <w:r w:rsidRPr="00D62B32">
                              <w:rPr>
                                <w:rFonts w:ascii="Calibri" w:hAnsi="Calibri" w:cs="Arial"/>
                              </w:rPr>
                              <w:t>If the allegation threshold is met a strategy meeting will normally be held either by phone or in person. Normally a senior manager / safeguarding lead, the LA Designated Officer, HR, Police and social care are invited to attend. Relevant information is shared, risks to children are considered and appropriate action agreed –e.g. child protection and other enquiries, disciplinary measures or criminal proceedings. A record of the meeting will be made, and regular reviews will take place until a conclusion is reached</w:t>
                            </w:r>
                            <w:r w:rsidRPr="00244ED2">
                              <w:rPr>
                                <w:rFonts w:ascii="Calibri" w:hAnsi="Calibri" w:cs="Arial"/>
                                <w:sz w:val="20"/>
                              </w:rPr>
                              <w:t>.</w:t>
                            </w:r>
                          </w:p>
                          <w:p w:rsidR="0055740C" w:rsidRPr="000B45D6" w:rsidRDefault="0055740C" w:rsidP="00B936AD">
                            <w:pPr>
                              <w:rPr>
                                <w:rFonts w:ascii="Arial" w:hAnsi="Arial" w:cs="Arial"/>
                              </w:rPr>
                            </w:pP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40" o:spid="_x0000_s1045" type="#_x0000_t202" style="position:absolute;left:0;text-align:left;margin-left:195.5pt;margin-top:1.7pt;width:302.7pt;height:14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" fillcolor="#f3f0f6" strokeweight=".5pt">
                <v:path arrowok="t"/>
                <v:textbox>
                  <w:txbxContent>
                    <w:p w:rsidR="0055740C" w:rsidRPr="00244ED2" w:rsidRDefault="0055740C" w:rsidP="00B936AD">
                      <w:pPr>
                        <w:rPr>
                          <w:rFonts w:ascii="Calibri" w:hAnsi="Calibri" w:cs="Arial"/>
                          <w:sz w:val="20"/>
                        </w:rPr>
                      </w:pPr>
                      <w:r w:rsidRPr="00D62B32">
                        <w:rPr>
                          <w:rFonts w:ascii="Calibri" w:hAnsi="Calibri" w:cs="Arial"/>
                        </w:rPr>
                        <w:t>If the allegation threshold is met a strategy meeting will normally be held either by phone or in person. Normally a senior manager / safeguarding lead, the LA Designated Officer, HR, Police and social care are invited to attend. Relevant information is shared, risks to children are considered and appropriate action agreed –e.g. child protection and other enquiries, disciplinary measures or criminal proceedings. A record of the meeting will be made, and regular reviews will take place until a conclusion is reached</w:t>
                      </w:r>
                      <w:r w:rsidRPr="00244ED2">
                        <w:rPr>
                          <w:rFonts w:ascii="Calibri" w:hAnsi="Calibri" w:cs="Arial"/>
                          <w:sz w:val="20"/>
                        </w:rPr>
                        <w:t>.</w:t>
                      </w:r>
                    </w:p>
                    <w:p w:rsidR="0055740C" w:rsidRPr="000B45D6" w:rsidRDefault="0055740C" w:rsidP="00B936AD">
                      <w:pPr>
                        <w:rPr>
                          <w:rFonts w:ascii="Arial" w:hAnsi="Arial" w:cs="Arial"/>
                        </w:rPr>
                      </w:pPr>
                    </w:p>
                    <w:p w:rsidR="0055740C" w:rsidRDefault="0055740C" w:rsidP="00B936AD"/>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729408" behindDoc="0" locked="0" layoutInCell="1" allowOverlap="1">
                <wp:simplePos x="0" y="0"/>
                <wp:positionH relativeFrom="column">
                  <wp:posOffset>82550</wp:posOffset>
                </wp:positionH>
                <wp:positionV relativeFrom="paragraph">
                  <wp:posOffset>21590</wp:posOffset>
                </wp:positionV>
                <wp:extent cx="1985010" cy="1837055"/>
                <wp:effectExtent l="0" t="0" r="15240" b="1079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5010" cy="1837055"/>
                        </a:xfrm>
                        <a:prstGeom prst="rect">
                          <a:avLst/>
                        </a:prstGeom>
                        <a:solidFill>
                          <a:srgbClr val="F3F0F6"/>
                        </a:solidFill>
                        <a:ln w="6350">
                          <a:solidFill>
                            <a:prstClr val="black"/>
                          </a:solidFill>
                        </a:ln>
                        <a:effectLst/>
                      </wps:spPr>
                      <wps:txbx>
                        <w:txbxContent>
                          <w:p w:rsidR="0055740C" w:rsidRPr="00C0648C" w:rsidRDefault="0055740C" w:rsidP="00B936AD">
                            <w:pPr>
                              <w:rPr>
                                <w:rFonts w:ascii="Calibri" w:hAnsi="Calibri" w:cs="Arial"/>
                              </w:rPr>
                            </w:pPr>
                            <w:r w:rsidRPr="00C0648C">
                              <w:rPr>
                                <w:rFonts w:ascii="Calibri" w:hAnsi="Calibri" w:cs="Arial"/>
                              </w:rPr>
                              <w:t xml:space="preserve">If the allegation threshold is NOT met, the LA Designated Officer will agree with you an appropriate response </w:t>
                            </w:r>
                          </w:p>
                          <w:p w:rsidR="0055740C" w:rsidRPr="00C0648C" w:rsidRDefault="0055740C" w:rsidP="00B936AD">
                            <w:pPr>
                              <w:rPr>
                                <w:rFonts w:ascii="Calibri" w:hAnsi="Calibri" w:cs="Arial"/>
                              </w:rPr>
                            </w:pPr>
                            <w:r w:rsidRPr="00C0648C">
                              <w:rPr>
                                <w:rFonts w:ascii="Calibri" w:hAnsi="Calibri" w:cs="Arial"/>
                              </w:rPr>
                              <w:t>(</w:t>
                            </w:r>
                            <w:proofErr w:type="gramStart"/>
                            <w:r w:rsidRPr="00C0648C">
                              <w:rPr>
                                <w:rFonts w:ascii="Calibri" w:hAnsi="Calibri" w:cs="Arial"/>
                              </w:rPr>
                              <w:t>e</w:t>
                            </w:r>
                            <w:proofErr w:type="gramEnd"/>
                            <w:r w:rsidRPr="00C0648C">
                              <w:rPr>
                                <w:rFonts w:ascii="Calibri" w:hAnsi="Calibri" w:cs="Arial"/>
                              </w:rPr>
                              <w:t>.g. for the agency to undertake further enquiries or undertake an internal investigation)</w:t>
                            </w:r>
                          </w:p>
                          <w:p w:rsidR="0055740C" w:rsidRPr="000B45D6" w:rsidRDefault="0055740C" w:rsidP="00B936AD">
                            <w:pPr>
                              <w:rPr>
                                <w:rFonts w:ascii="Arial" w:hAnsi="Arial" w:cs="Arial"/>
                              </w:rPr>
                            </w:pPr>
                          </w:p>
                          <w:p w:rsidR="0055740C" w:rsidRDefault="0055740C" w:rsidP="00B936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39" o:spid="_x0000_s1046" type="#_x0000_t202" style="position:absolute;left:0;text-align:left;margin-left:6.5pt;margin-top:1.7pt;width:156.3pt;height:144.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" fillcolor="#f3f0f6" strokeweight=".5pt">
                <v:path arrowok="t"/>
                <v:textbox>
                  <w:txbxContent>
                    <w:p w:rsidR="0055740C" w:rsidRPr="00C0648C" w:rsidRDefault="0055740C" w:rsidP="00B936AD">
                      <w:pPr>
                        <w:rPr>
                          <w:rFonts w:ascii="Calibri" w:hAnsi="Calibri" w:cs="Arial"/>
                        </w:rPr>
                      </w:pPr>
                      <w:r w:rsidRPr="00C0648C">
                        <w:rPr>
                          <w:rFonts w:ascii="Calibri" w:hAnsi="Calibri" w:cs="Arial"/>
                        </w:rPr>
                        <w:t xml:space="preserve">If the allegation threshold is NOT met, the LA Designated Officer will agree with you an appropriate response </w:t>
                      </w:r>
                    </w:p>
                    <w:p w:rsidR="0055740C" w:rsidRPr="00C0648C" w:rsidRDefault="0055740C" w:rsidP="00B936AD">
                      <w:pPr>
                        <w:rPr>
                          <w:rFonts w:ascii="Calibri" w:hAnsi="Calibri" w:cs="Arial"/>
                        </w:rPr>
                      </w:pPr>
                      <w:r w:rsidRPr="00C0648C">
                        <w:rPr>
                          <w:rFonts w:ascii="Calibri" w:hAnsi="Calibri" w:cs="Arial"/>
                        </w:rPr>
                        <w:t>(e.g. for the agency to undertake further enquiries or undertake an internal investigation)</w:t>
                      </w:r>
                    </w:p>
                    <w:p w:rsidR="0055740C" w:rsidRPr="000B45D6" w:rsidRDefault="0055740C" w:rsidP="00B936AD">
                      <w:pPr>
                        <w:rPr>
                          <w:rFonts w:ascii="Arial" w:hAnsi="Arial" w:cs="Arial"/>
                        </w:rPr>
                      </w:pPr>
                    </w:p>
                    <w:p w:rsidR="0055740C" w:rsidRDefault="0055740C" w:rsidP="00B936AD"/>
                  </w:txbxContent>
                </v:textbox>
              </v:shape>
            </w:pict>
          </mc:Fallback>
        </mc:AlternateContent>
      </w: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b/>
          <w:lang w:eastAsia="en-GB"/>
        </w:rPr>
      </w:pPr>
    </w:p>
    <w:p w:rsidR="00B936AD" w:rsidRPr="00A1672C" w:rsidRDefault="00B936AD" w:rsidP="001446D5">
      <w:pPr>
        <w:spacing w:after="0" w:line="276" w:lineRule="auto"/>
        <w:ind w:left="426"/>
        <w:jc w:val="both"/>
        <w:rPr>
          <w:rFonts w:eastAsia="Times New Roman" w:cs="Arial"/>
          <w:lang w:eastAsia="en-GB"/>
        </w:rPr>
      </w:pPr>
    </w:p>
    <w:p w:rsidR="00B936AD" w:rsidRPr="00A1672C" w:rsidRDefault="00B936AD" w:rsidP="001446D5">
      <w:pPr>
        <w:spacing w:after="0" w:line="276" w:lineRule="auto"/>
        <w:ind w:left="426"/>
        <w:jc w:val="both"/>
        <w:rPr>
          <w:rFonts w:eastAsia="Times New Roman" w:cs="Arial"/>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B936AD" w:rsidRPr="00A1672C" w:rsidRDefault="00B936AD" w:rsidP="001446D5">
      <w:pPr>
        <w:autoSpaceDE w:val="0"/>
        <w:autoSpaceDN w:val="0"/>
        <w:adjustRightInd w:val="0"/>
        <w:spacing w:after="0" w:line="276" w:lineRule="auto"/>
        <w:jc w:val="both"/>
        <w:outlineLvl w:val="0"/>
        <w:rPr>
          <w:rFonts w:eastAsia="Times New Roman" w:cs="Arial"/>
          <w:b/>
          <w:u w:val="single"/>
          <w:lang w:eastAsia="en-GB"/>
        </w:rPr>
      </w:pPr>
    </w:p>
    <w:p w:rsidR="001446D5" w:rsidRPr="00A1672C" w:rsidRDefault="001446D5" w:rsidP="00681D2B">
      <w:pPr>
        <w:spacing w:after="0"/>
        <w:jc w:val="center"/>
        <w:rPr>
          <w:rFonts w:cs="Arial"/>
          <w:b/>
        </w:rPr>
      </w:pPr>
      <w:r w:rsidRPr="00A1672C">
        <w:rPr>
          <w:rFonts w:cs="Arial"/>
          <w:b/>
        </w:rPr>
        <w:t>NB: This document is intended for use as a brief guide only.</w:t>
      </w:r>
    </w:p>
    <w:p w:rsidR="003234B1" w:rsidRDefault="003234B1" w:rsidP="003234B1">
      <w:pPr>
        <w:rPr>
          <w:i/>
          <w:color w:val="FF0000"/>
        </w:rPr>
      </w:pPr>
    </w:p>
    <w:p w:rsidR="003234B1" w:rsidRPr="00410301" w:rsidRDefault="003234B1" w:rsidP="003234B1">
      <w:r w:rsidRPr="00410301">
        <w:rPr>
          <w:i/>
          <w:color w:val="FF0000"/>
        </w:rPr>
        <w:t xml:space="preserve">Keeping Children Safe in Education </w:t>
      </w:r>
      <w:r w:rsidRPr="00410301">
        <w:rPr>
          <w:color w:val="FF0000"/>
        </w:rPr>
        <w:t xml:space="preserve">(DfE: September 2016) </w:t>
      </w:r>
      <w:r w:rsidRPr="00410301">
        <w:rPr>
          <w:b/>
          <w:color w:val="FF0000"/>
        </w:rPr>
        <w:t>makes it clear that anybody can make a direct referral to Children’s Services</w:t>
      </w:r>
      <w:r>
        <w:rPr>
          <w:b/>
          <w:color w:val="FF0000"/>
        </w:rPr>
        <w:t xml:space="preserve"> (MASH)</w:t>
      </w:r>
      <w:r w:rsidRPr="00410301">
        <w:rPr>
          <w:b/>
          <w:color w:val="FF0000"/>
        </w:rPr>
        <w:t xml:space="preserve"> including the LADO and other external agencies.</w:t>
      </w:r>
    </w:p>
    <w:p w:rsidR="003234B1" w:rsidRDefault="003234B1" w:rsidP="001446D5">
      <w:pPr>
        <w:autoSpaceDE w:val="0"/>
        <w:autoSpaceDN w:val="0"/>
        <w:adjustRightInd w:val="0"/>
        <w:spacing w:after="0" w:line="276" w:lineRule="auto"/>
        <w:jc w:val="both"/>
        <w:outlineLvl w:val="0"/>
        <w:rPr>
          <w:rFonts w:eastAsia="Times New Roman" w:cs="Arial"/>
          <w:b/>
          <w:u w:val="single"/>
          <w:lang w:eastAsia="en-GB"/>
        </w:rPr>
      </w:pPr>
    </w:p>
    <w:p w:rsidR="003C539A" w:rsidRPr="00A1672C" w:rsidRDefault="001542F7" w:rsidP="00681D2B">
      <w:pPr>
        <w:spacing w:after="0" w:line="276" w:lineRule="auto"/>
        <w:jc w:val="center"/>
        <w:rPr>
          <w:rFonts w:eastAsia="Times New Roman" w:cs="Times New Roman"/>
          <w:b/>
          <w:u w:val="single"/>
          <w:lang w:eastAsia="en-GB"/>
        </w:rPr>
      </w:pPr>
      <w:r>
        <w:rPr>
          <w:rFonts w:eastAsia="Times New Roman" w:cs="Times New Roman"/>
          <w:b/>
          <w:u w:val="single"/>
          <w:lang w:eastAsia="en-GB"/>
        </w:rPr>
        <w:t>APPENDIX 7</w:t>
      </w:r>
      <w:r w:rsidR="003C539A" w:rsidRPr="00A1672C">
        <w:rPr>
          <w:rFonts w:eastAsia="Times New Roman" w:cs="Times New Roman"/>
          <w:b/>
          <w:u w:val="single"/>
          <w:lang w:eastAsia="en-GB"/>
        </w:rPr>
        <w:t xml:space="preserve"> - SAFEGUARDING CONCERNS OR ALLEGATION OF ABUSE ON A CHILD</w:t>
      </w: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r w:rsidRPr="00A1672C">
        <w:rPr>
          <w:rFonts w:eastAsia="Times New Roman" w:cs="Times New Roman"/>
          <w:lang w:eastAsia="en-GB"/>
        </w:rPr>
        <w:t>The following safeguarding procedures apply where you become aware a member of staff/volunteer has, or a child discloses to you that an adult has behaved in a way that has, or may have harmed a child; possibly committed a criminal offence against or related to a child or behaved towards a child or children in a way that indicates they may pose a risk of harm to a child.</w:t>
      </w:r>
    </w:p>
    <w:p w:rsidR="003C539A" w:rsidRPr="00A1672C" w:rsidRDefault="003C539A" w:rsidP="001446D5">
      <w:pPr>
        <w:spacing w:after="0" w:line="276" w:lineRule="auto"/>
        <w:jc w:val="both"/>
        <w:rPr>
          <w:rFonts w:eastAsia="Times New Roman" w:cs="Times New Roman"/>
          <w:u w:val="single"/>
          <w:lang w:eastAsia="en-GB"/>
        </w:rPr>
      </w:pP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51936" behindDoc="0" locked="0" layoutInCell="1" allowOverlap="1">
                <wp:simplePos x="0" y="0"/>
                <wp:positionH relativeFrom="column">
                  <wp:posOffset>-215265</wp:posOffset>
                </wp:positionH>
                <wp:positionV relativeFrom="paragraph">
                  <wp:posOffset>76835</wp:posOffset>
                </wp:positionV>
                <wp:extent cx="1379855" cy="1198245"/>
                <wp:effectExtent l="0" t="0" r="10795" b="2095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9855" cy="1198245"/>
                        </a:xfrm>
                        <a:prstGeom prst="roundRect">
                          <a:avLst>
                            <a:gd name="adj" fmla="val 16667"/>
                          </a:avLst>
                        </a:prstGeom>
                        <a:solidFill>
                          <a:srgbClr val="70AD47">
                            <a:lumMod val="20000"/>
                            <a:lumOff val="80000"/>
                          </a:srgbClr>
                        </a:solidFill>
                        <a:ln w="12700">
                          <a:solidFill>
                            <a:srgbClr val="70AD47">
                              <a:lumMod val="100000"/>
                              <a:lumOff val="0"/>
                            </a:srgbClr>
                          </a:solidFill>
                          <a:miter lim="800000"/>
                          <a:headEnd/>
                          <a:tailEnd/>
                        </a:ln>
                      </wps:spPr>
                      <wps:txb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a child discloses abuse or neglect by someone </w:t>
                            </w:r>
                            <w:r w:rsidRPr="00021E26">
                              <w:rPr>
                                <w:rFonts w:ascii="Calibri" w:hAnsi="Calibri"/>
                                <w:b/>
                                <w:sz w:val="20"/>
                                <w:szCs w:val="20"/>
                              </w:rPr>
                              <w:t>not employed or volunteering at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48" o:spid="_x0000_s1047" style="position:absolute;left:0;text-align:left;margin-left:-16.95pt;margin-top:6.05pt;width:108.65pt;height:94.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" fillcolor="#e2f0d9" strokecolor="#70ad47" strokeweight="1pt">
                <v:stroke joinstyle="miter"/>
                <v:path arrowok="t"/>
                <v:textbo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a child discloses abuse or neglect by someone </w:t>
                      </w:r>
                      <w:r w:rsidRPr="00021E26">
                        <w:rPr>
                          <w:rFonts w:ascii="Calibri" w:hAnsi="Calibri"/>
                          <w:b/>
                          <w:sz w:val="20"/>
                          <w:szCs w:val="20"/>
                        </w:rPr>
                        <w:t>not employed or volunteering at the school</w:t>
                      </w:r>
                    </w:p>
                  </w:txbxContent>
                </v:textbox>
              </v:roundrect>
            </w:pict>
          </mc:Fallback>
        </mc:AlternateContent>
      </w:r>
      <w:r>
        <w:rPr>
          <w:rFonts w:eastAsia="Times New Roman" w:cs="Times New Roman"/>
          <w:noProof/>
          <w:lang w:val="en-US"/>
        </w:rPr>
        <mc:AlternateContent>
          <mc:Choice Requires="wps">
            <w:drawing>
              <wp:anchor distT="0" distB="0" distL="114300" distR="114300" simplePos="0" relativeHeight="251746816" behindDoc="0" locked="0" layoutInCell="1" allowOverlap="1">
                <wp:simplePos x="0" y="0"/>
                <wp:positionH relativeFrom="column">
                  <wp:posOffset>1447165</wp:posOffset>
                </wp:positionH>
                <wp:positionV relativeFrom="paragraph">
                  <wp:posOffset>78105</wp:posOffset>
                </wp:positionV>
                <wp:extent cx="1397000" cy="1216025"/>
                <wp:effectExtent l="0" t="0" r="12700" b="22225"/>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216025"/>
                        </a:xfrm>
                        <a:prstGeom prst="roundRect">
                          <a:avLst>
                            <a:gd name="adj" fmla="val 16667"/>
                          </a:avLst>
                        </a:prstGeom>
                        <a:solidFill>
                          <a:srgbClr val="70AD47">
                            <a:lumMod val="20000"/>
                            <a:lumOff val="80000"/>
                          </a:srgbClr>
                        </a:solidFill>
                        <a:ln w="12700">
                          <a:solidFill>
                            <a:srgbClr val="70AD47">
                              <a:lumMod val="100000"/>
                              <a:lumOff val="0"/>
                            </a:srgbClr>
                          </a:solidFill>
                          <a:miter lim="800000"/>
                          <a:headEnd/>
                          <a:tailEnd/>
                        </a:ln>
                      </wps:spPr>
                      <wps:txb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or accusation regarding a </w:t>
                            </w:r>
                            <w:r w:rsidRPr="00021E26">
                              <w:rPr>
                                <w:rFonts w:ascii="Calibri" w:hAnsi="Calibri"/>
                                <w:b/>
                                <w:sz w:val="20"/>
                                <w:szCs w:val="20"/>
                              </w:rPr>
                              <w:t>member of staff or volunteer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49" o:spid="_x0000_s1048" style="position:absolute;left:0;text-align:left;margin-left:113.95pt;margin-top:6.15pt;width:110pt;height:95.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" fillcolor="#e2f0d9" strokecolor="#70ad47" strokeweight="1pt">
                <v:stroke joinstyle="miter"/>
                <v:path arrowok="t"/>
                <v:textbo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or accusation regarding a </w:t>
                      </w:r>
                      <w:r w:rsidRPr="00021E26">
                        <w:rPr>
                          <w:rFonts w:ascii="Calibri" w:hAnsi="Calibri"/>
                          <w:b/>
                          <w:sz w:val="20"/>
                          <w:szCs w:val="20"/>
                        </w:rPr>
                        <w:t>member of staff or volunteer</w:t>
                      </w:r>
                    </w:p>
                  </w:txbxContent>
                </v:textbox>
              </v:roundrect>
            </w:pict>
          </mc:Fallback>
        </mc:AlternateContent>
      </w:r>
      <w:r>
        <w:rPr>
          <w:rFonts w:eastAsia="Times New Roman" w:cs="Times New Roman"/>
          <w:noProof/>
          <w:lang w:val="en-US"/>
        </w:rPr>
        <mc:AlternateContent>
          <mc:Choice Requires="wps">
            <w:drawing>
              <wp:anchor distT="0" distB="0" distL="114300" distR="114300" simplePos="0" relativeHeight="251750912" behindDoc="0" locked="0" layoutInCell="1" allowOverlap="1">
                <wp:simplePos x="0" y="0"/>
                <wp:positionH relativeFrom="column">
                  <wp:posOffset>5072380</wp:posOffset>
                </wp:positionH>
                <wp:positionV relativeFrom="paragraph">
                  <wp:posOffset>95250</wp:posOffset>
                </wp:positionV>
                <wp:extent cx="1509395" cy="1198880"/>
                <wp:effectExtent l="0" t="0" r="14605" b="2032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9395" cy="1198880"/>
                        </a:xfrm>
                        <a:prstGeom prst="roundRect">
                          <a:avLst>
                            <a:gd name="adj" fmla="val 16667"/>
                          </a:avLst>
                        </a:prstGeom>
                        <a:solidFill>
                          <a:srgbClr val="70AD47">
                            <a:lumMod val="20000"/>
                            <a:lumOff val="80000"/>
                          </a:srgbClr>
                        </a:solidFill>
                        <a:ln w="12700">
                          <a:solidFill>
                            <a:srgbClr val="70AD47">
                              <a:lumMod val="100000"/>
                              <a:lumOff val="0"/>
                            </a:srgbClr>
                          </a:solidFill>
                          <a:miter lim="800000"/>
                          <a:headEnd/>
                          <a:tailEnd/>
                        </a:ln>
                      </wps:spPr>
                      <wps:txb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regarding </w:t>
                            </w:r>
                            <w:r w:rsidRPr="00021E26">
                              <w:rPr>
                                <w:rFonts w:ascii="Calibri" w:hAnsi="Calibri"/>
                                <w:b/>
                                <w:sz w:val="20"/>
                                <w:szCs w:val="20"/>
                              </w:rPr>
                              <w:t>a Proprietor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51" o:spid="_x0000_s1049" style="position:absolute;left:0;text-align:left;margin-left:399.4pt;margin-top:7.5pt;width:118.85pt;height:94.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" fillcolor="#e2f0d9" strokecolor="#70ad47" strokeweight="1pt">
                <v:stroke joinstyle="miter"/>
                <v:path arrowok="t"/>
                <v:textbo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regarding </w:t>
                      </w:r>
                      <w:r w:rsidRPr="00021E26">
                        <w:rPr>
                          <w:rFonts w:ascii="Calibri" w:hAnsi="Calibri"/>
                          <w:b/>
                          <w:sz w:val="20"/>
                          <w:szCs w:val="20"/>
                        </w:rPr>
                        <w:t>a Proprietor</w:t>
                      </w:r>
                    </w:p>
                  </w:txbxContent>
                </v:textbox>
              </v:roundrect>
            </w:pict>
          </mc:Fallback>
        </mc:AlternateContent>
      </w:r>
      <w:r>
        <w:rPr>
          <w:rFonts w:eastAsia="Times New Roman" w:cs="Times New Roman"/>
          <w:noProof/>
          <w:lang w:val="en-US"/>
        </w:rPr>
        <mc:AlternateContent>
          <mc:Choice Requires="wps">
            <w:drawing>
              <wp:anchor distT="0" distB="0" distL="114300" distR="114300" simplePos="0" relativeHeight="251749888" behindDoc="0" locked="0" layoutInCell="1" allowOverlap="1">
                <wp:simplePos x="0" y="0"/>
                <wp:positionH relativeFrom="column">
                  <wp:posOffset>3176905</wp:posOffset>
                </wp:positionH>
                <wp:positionV relativeFrom="paragraph">
                  <wp:posOffset>95250</wp:posOffset>
                </wp:positionV>
                <wp:extent cx="1560830" cy="1198880"/>
                <wp:effectExtent l="0" t="0" r="20320" b="2032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1198880"/>
                        </a:xfrm>
                        <a:prstGeom prst="roundRect">
                          <a:avLst>
                            <a:gd name="adj" fmla="val 16667"/>
                          </a:avLst>
                        </a:prstGeom>
                        <a:solidFill>
                          <a:srgbClr val="70AD47">
                            <a:lumMod val="20000"/>
                            <a:lumOff val="80000"/>
                          </a:srgbClr>
                        </a:solidFill>
                        <a:ln w="12700">
                          <a:solidFill>
                            <a:srgbClr val="70AD47">
                              <a:lumMod val="100000"/>
                              <a:lumOff val="0"/>
                            </a:srgbClr>
                          </a:solidFill>
                          <a:miter lim="800000"/>
                          <a:headEnd/>
                          <a:tailEnd/>
                        </a:ln>
                      </wps:spPr>
                      <wps:txb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regarding </w:t>
                            </w:r>
                            <w:r w:rsidRPr="00021E26">
                              <w:rPr>
                                <w:rFonts w:ascii="Calibri" w:hAnsi="Calibri"/>
                                <w:b/>
                                <w:sz w:val="20"/>
                                <w:szCs w:val="20"/>
                              </w:rPr>
                              <w:t>the Desi</w:t>
                            </w:r>
                            <w:r>
                              <w:rPr>
                                <w:rFonts w:ascii="Calibri" w:hAnsi="Calibri"/>
                                <w:b/>
                                <w:sz w:val="20"/>
                                <w:szCs w:val="20"/>
                              </w:rPr>
                              <w:t>gnated Safeguarding Lead (DSL) (Who is also the Headmaster)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50" o:spid="_x0000_s1050" style="position:absolute;left:0;text-align:left;margin-left:250.15pt;margin-top:7.5pt;width:122.9pt;height:94.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" fillcolor="#e2f0d9" strokecolor="#70ad47" strokeweight="1pt">
                <v:stroke joinstyle="miter"/>
                <v:path arrowok="t"/>
                <v:textbox>
                  <w:txbxContent>
                    <w:p w:rsidR="0055740C" w:rsidRPr="00021E26" w:rsidRDefault="0055740C" w:rsidP="003C539A">
                      <w:pPr>
                        <w:jc w:val="center"/>
                        <w:rPr>
                          <w:rFonts w:ascii="Calibri" w:hAnsi="Calibri"/>
                          <w:sz w:val="20"/>
                          <w:szCs w:val="20"/>
                        </w:rPr>
                      </w:pPr>
                      <w:r w:rsidRPr="00021E26">
                        <w:rPr>
                          <w:rFonts w:ascii="Calibri" w:hAnsi="Calibri"/>
                          <w:sz w:val="20"/>
                          <w:szCs w:val="20"/>
                        </w:rPr>
                        <w:t xml:space="preserve">If there is a concern or allegation regarding </w:t>
                      </w:r>
                      <w:r w:rsidRPr="00021E26">
                        <w:rPr>
                          <w:rFonts w:ascii="Calibri" w:hAnsi="Calibri"/>
                          <w:b/>
                          <w:sz w:val="20"/>
                          <w:szCs w:val="20"/>
                        </w:rPr>
                        <w:t>the Desi</w:t>
                      </w:r>
                      <w:r>
                        <w:rPr>
                          <w:rFonts w:ascii="Calibri" w:hAnsi="Calibri"/>
                          <w:b/>
                          <w:sz w:val="20"/>
                          <w:szCs w:val="20"/>
                        </w:rPr>
                        <w:t>gnated Safeguarding Lead (DSL) (Who is also the Headmaster)</w:t>
                      </w:r>
                    </w:p>
                  </w:txbxContent>
                </v:textbox>
              </v:roundrect>
            </w:pict>
          </mc:Fallback>
        </mc:AlternateContent>
      </w: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44768" behindDoc="0" locked="0" layoutInCell="1" allowOverlap="1">
                <wp:simplePos x="0" y="0"/>
                <wp:positionH relativeFrom="column">
                  <wp:posOffset>605155</wp:posOffset>
                </wp:positionH>
                <wp:positionV relativeFrom="paragraph">
                  <wp:posOffset>318135</wp:posOffset>
                </wp:positionV>
                <wp:extent cx="149225" cy="2540"/>
                <wp:effectExtent l="92393" t="2857" r="76517" b="38418"/>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9225" cy="2540"/>
                        </a:xfrm>
                        <a:prstGeom prst="bentConnector3">
                          <a:avLst>
                            <a:gd name="adj1" fmla="val 49787"/>
                          </a:avLst>
                        </a:prstGeom>
                        <a:noFill/>
                        <a:ln w="28575">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938E3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26" type="#_x0000_t34" style="position:absolute;margin-left:47.65pt;margin-top:25.05pt;width:11.75pt;height:.2pt;rotation:90;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" adj="10754" strokeweight="2.25pt">
                <v:stroke endarrow="block"/>
                <o:lock v:ext="edit" shapetype="f"/>
              </v:shape>
            </w:pict>
          </mc:Fallback>
        </mc:AlternateContent>
      </w:r>
    </w:p>
    <w:p w:rsidR="003C539A" w:rsidRPr="00A1672C" w:rsidRDefault="003C539A" w:rsidP="001446D5">
      <w:pPr>
        <w:spacing w:after="0" w:line="276" w:lineRule="auto"/>
        <w:jc w:val="both"/>
        <w:rPr>
          <w:rFonts w:eastAsia="Times New Roman" w:cs="Times New Roman"/>
          <w:lang w:eastAsia="en-GB"/>
        </w:rPr>
      </w:pP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299" distR="114299" simplePos="0" relativeHeight="251748864" behindDoc="0" locked="0" layoutInCell="1" allowOverlap="1">
                <wp:simplePos x="0" y="0"/>
                <wp:positionH relativeFrom="column">
                  <wp:posOffset>5875019</wp:posOffset>
                </wp:positionH>
                <wp:positionV relativeFrom="paragraph">
                  <wp:posOffset>104140</wp:posOffset>
                </wp:positionV>
                <wp:extent cx="0" cy="252730"/>
                <wp:effectExtent l="95250" t="0" r="57150" b="520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73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732F5E" id="Straight Arrow Connector 1" o:spid="_x0000_s1026" type="#_x0000_t32" style="position:absolute;margin-left:462.6pt;margin-top:8.2pt;width:0;height:19.9pt;z-index:251748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2960" behindDoc="0" locked="0" layoutInCell="1" allowOverlap="1">
                <wp:simplePos x="0" y="0"/>
                <wp:positionH relativeFrom="column">
                  <wp:posOffset>3965574</wp:posOffset>
                </wp:positionH>
                <wp:positionV relativeFrom="paragraph">
                  <wp:posOffset>117475</wp:posOffset>
                </wp:positionV>
                <wp:extent cx="0" cy="252095"/>
                <wp:effectExtent l="95250" t="0" r="57150" b="527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1D8C0" id="Straight Arrow Connector 2" o:spid="_x0000_s1026" type="#_x0000_t32" style="position:absolute;margin-left:312.25pt;margin-top:9.25pt;width:0;height:19.85pt;z-index:251752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3984" behindDoc="0" locked="0" layoutInCell="1" allowOverlap="1">
                <wp:simplePos x="0" y="0"/>
                <wp:positionH relativeFrom="column">
                  <wp:posOffset>2162809</wp:posOffset>
                </wp:positionH>
                <wp:positionV relativeFrom="paragraph">
                  <wp:posOffset>102870</wp:posOffset>
                </wp:positionV>
                <wp:extent cx="0" cy="252095"/>
                <wp:effectExtent l="95250" t="0" r="57150" b="5270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C4089" id="Straight Arrow Connector 3" o:spid="_x0000_s1026" type="#_x0000_t32" style="position:absolute;margin-left:170.3pt;margin-top:8.1pt;width:0;height:19.85pt;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5008" behindDoc="0" locked="0" layoutInCell="1" allowOverlap="1">
                <wp:simplePos x="0" y="0"/>
                <wp:positionH relativeFrom="column">
                  <wp:posOffset>451484</wp:posOffset>
                </wp:positionH>
                <wp:positionV relativeFrom="paragraph">
                  <wp:posOffset>100330</wp:posOffset>
                </wp:positionV>
                <wp:extent cx="0" cy="252095"/>
                <wp:effectExtent l="95250" t="0" r="5715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2E7A44" id="Straight Arrow Connector 4" o:spid="_x0000_s1026" type="#_x0000_t32" style="position:absolute;margin-left:35.55pt;margin-top:7.9pt;width:0;height:19.85pt;z-index:251755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" strokecolor="black [3200]" strokeweight="3pt">
                <v:stroke endarrow="block" joinstyle="miter"/>
                <o:lock v:ext="edit" shapetype="f"/>
              </v:shape>
            </w:pict>
          </mc:Fallback>
        </mc:AlternateContent>
      </w: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47840" behindDoc="0" locked="0" layoutInCell="1" allowOverlap="1">
                <wp:simplePos x="0" y="0"/>
                <wp:positionH relativeFrom="column">
                  <wp:posOffset>-114935</wp:posOffset>
                </wp:positionH>
                <wp:positionV relativeFrom="paragraph">
                  <wp:posOffset>192405</wp:posOffset>
                </wp:positionV>
                <wp:extent cx="6626225" cy="351155"/>
                <wp:effectExtent l="0" t="0" r="22225" b="1079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225" cy="351155"/>
                        </a:xfrm>
                        <a:prstGeom prst="roundRect">
                          <a:avLst>
                            <a:gd name="adj" fmla="val 16667"/>
                          </a:avLst>
                        </a:prstGeom>
                        <a:solidFill>
                          <a:srgbClr val="ED7D31">
                            <a:lumMod val="60000"/>
                            <a:lumOff val="40000"/>
                          </a:srgbClr>
                        </a:solidFill>
                        <a:ln w="12700">
                          <a:solidFill>
                            <a:srgbClr val="ED7D31">
                              <a:lumMod val="100000"/>
                              <a:lumOff val="0"/>
                            </a:srgbClr>
                          </a:solidFill>
                          <a:miter lim="800000"/>
                          <a:headEnd/>
                          <a:tailEnd/>
                        </a:ln>
                      </wps:spPr>
                      <wps:txbx>
                        <w:txbxContent>
                          <w:p w:rsidR="0055740C" w:rsidRPr="00393678" w:rsidRDefault="0055740C" w:rsidP="003C539A">
                            <w:pPr>
                              <w:jc w:val="center"/>
                              <w:rPr>
                                <w:b/>
                                <w:sz w:val="20"/>
                              </w:rPr>
                            </w:pPr>
                            <w:r w:rsidRPr="00393678">
                              <w:rPr>
                                <w:rFonts w:ascii="Calibri"/>
                                <w:b/>
                                <w:sz w:val="20"/>
                              </w:rPr>
                              <w:t>In the case of serious harm, the police should be informed from the outset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ounded Rectangle 41" o:spid="_x0000_s1051" style="position:absolute;left:0;text-align:left;margin-left:-9.05pt;margin-top:15.15pt;width:521.75pt;height:27.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" fillcolor="#f4b183" strokecolor="#ed7d31" strokeweight="1pt">
                <v:stroke joinstyle="miter"/>
                <v:path arrowok="t"/>
                <v:textbox>
                  <w:txbxContent>
                    <w:p w:rsidR="0055740C" w:rsidRPr="00393678" w:rsidRDefault="0055740C" w:rsidP="003C539A">
                      <w:pPr>
                        <w:jc w:val="center"/>
                        <w:rPr>
                          <w:b/>
                          <w:sz w:val="20"/>
                        </w:rPr>
                      </w:pPr>
                      <w:r w:rsidRPr="00393678">
                        <w:rPr>
                          <w:rFonts w:ascii="Calibri"/>
                          <w:b/>
                          <w:sz w:val="20"/>
                        </w:rPr>
                        <w:t>In the case of serious harm, the police should be informed from the outset</w:t>
                      </w:r>
                    </w:p>
                  </w:txbxContent>
                </v:textbox>
              </v:roundrect>
            </w:pict>
          </mc:Fallback>
        </mc:AlternateContent>
      </w:r>
    </w:p>
    <w:p w:rsidR="003C539A" w:rsidRPr="00A1672C" w:rsidRDefault="003C539A" w:rsidP="001446D5">
      <w:pPr>
        <w:spacing w:after="0" w:line="276" w:lineRule="auto"/>
        <w:jc w:val="both"/>
        <w:rPr>
          <w:rFonts w:eastAsia="Times New Roman" w:cs="Times New Roman"/>
          <w:lang w:eastAsia="en-GB"/>
        </w:rPr>
      </w:pP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299" distR="114299" simplePos="0" relativeHeight="251757056" behindDoc="0" locked="0" layoutInCell="1" allowOverlap="1">
                <wp:simplePos x="0" y="0"/>
                <wp:positionH relativeFrom="column">
                  <wp:posOffset>2171064</wp:posOffset>
                </wp:positionH>
                <wp:positionV relativeFrom="paragraph">
                  <wp:posOffset>184150</wp:posOffset>
                </wp:positionV>
                <wp:extent cx="0" cy="252095"/>
                <wp:effectExtent l="95250" t="0" r="57150" b="527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2B8FD" id="Straight Arrow Connector 6" o:spid="_x0000_s1026" type="#_x0000_t32" style="position:absolute;margin-left:170.95pt;margin-top:14.5pt;width:0;height:19.85pt;z-index:251757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6032" behindDoc="0" locked="0" layoutInCell="1" allowOverlap="1">
                <wp:simplePos x="0" y="0"/>
                <wp:positionH relativeFrom="column">
                  <wp:posOffset>430529</wp:posOffset>
                </wp:positionH>
                <wp:positionV relativeFrom="paragraph">
                  <wp:posOffset>193675</wp:posOffset>
                </wp:positionV>
                <wp:extent cx="0" cy="252095"/>
                <wp:effectExtent l="95250" t="0" r="57150" b="527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5BC2FD" id="Straight Arrow Connector 5" o:spid="_x0000_s1026" type="#_x0000_t32" style="position:absolute;margin-left:33.9pt;margin-top:15.25pt;width:0;height:19.85pt;z-index:251756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9104" behindDoc="0" locked="0" layoutInCell="1" allowOverlap="1">
                <wp:simplePos x="0" y="0"/>
                <wp:positionH relativeFrom="column">
                  <wp:posOffset>5875019</wp:posOffset>
                </wp:positionH>
                <wp:positionV relativeFrom="paragraph">
                  <wp:posOffset>189230</wp:posOffset>
                </wp:positionV>
                <wp:extent cx="0" cy="252095"/>
                <wp:effectExtent l="95250" t="0" r="57150" b="5270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58871" id="Straight Arrow Connector 8" o:spid="_x0000_s1026" type="#_x0000_t32" style="position:absolute;margin-left:462.6pt;margin-top:14.9pt;width:0;height:19.85pt;z-index:251759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" strokecolor="black [3200]" strokeweight="3pt">
                <v:stroke endarrow="block" joinstyle="miter"/>
                <o:lock v:ext="edit" shapetype="f"/>
              </v:shape>
            </w:pict>
          </mc:Fallback>
        </mc:AlternateContent>
      </w:r>
      <w:r>
        <w:rPr>
          <w:rFonts w:eastAsia="Times New Roman" w:cs="Times New Roman"/>
          <w:noProof/>
          <w:lang w:val="en-US"/>
        </w:rPr>
        <mc:AlternateContent>
          <mc:Choice Requires="wps">
            <w:drawing>
              <wp:anchor distT="0" distB="0" distL="114299" distR="114299" simplePos="0" relativeHeight="251758080" behindDoc="0" locked="0" layoutInCell="1" allowOverlap="1">
                <wp:simplePos x="0" y="0"/>
                <wp:positionH relativeFrom="column">
                  <wp:posOffset>3959224</wp:posOffset>
                </wp:positionH>
                <wp:positionV relativeFrom="paragraph">
                  <wp:posOffset>155575</wp:posOffset>
                </wp:positionV>
                <wp:extent cx="0" cy="252095"/>
                <wp:effectExtent l="95250" t="0" r="57150" b="5270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817658" id="Straight Arrow Connector 7" o:spid="_x0000_s1026" type="#_x0000_t32" style="position:absolute;margin-left:311.75pt;margin-top:12.25pt;width:0;height:19.85pt;z-index:251758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" strokecolor="black [3200]" strokeweight="3pt">
                <v:stroke endarrow="block" joinstyle="miter"/>
                <o:lock v:ext="edit" shapetype="f"/>
              </v:shape>
            </w:pict>
          </mc:Fallback>
        </mc:AlternateContent>
      </w: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45792" behindDoc="0" locked="0" layoutInCell="1" allowOverlap="1">
                <wp:simplePos x="0" y="0"/>
                <wp:positionH relativeFrom="column">
                  <wp:posOffset>-180975</wp:posOffset>
                </wp:positionH>
                <wp:positionV relativeFrom="paragraph">
                  <wp:posOffset>250825</wp:posOffset>
                </wp:positionV>
                <wp:extent cx="1263650" cy="1738630"/>
                <wp:effectExtent l="0" t="0" r="12700" b="1397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0" cy="1738630"/>
                        </a:xfrm>
                        <a:prstGeom prst="flowChartAlternateProcess">
                          <a:avLst/>
                        </a:prstGeom>
                        <a:solidFill>
                          <a:srgbClr val="4472C4">
                            <a:lumMod val="20000"/>
                            <a:lumOff val="80000"/>
                          </a:srgbClr>
                        </a:solidFill>
                        <a:ln w="12700">
                          <a:solidFill>
                            <a:srgbClr val="4472C4">
                              <a:lumMod val="100000"/>
                              <a:lumOff val="0"/>
                            </a:srgbClr>
                          </a:solidFill>
                          <a:miter lim="800000"/>
                          <a:headEnd/>
                          <a:tailEnd/>
                        </a:ln>
                      </wps:spPr>
                      <wps:txbx>
                        <w:txbxContent>
                          <w:p w:rsidR="0055740C" w:rsidRPr="00393678" w:rsidRDefault="0055740C" w:rsidP="00EE77FB">
                            <w:pPr>
                              <w:rPr>
                                <w:color w:val="00B050"/>
                                <w:sz w:val="20"/>
                              </w:rPr>
                            </w:pPr>
                            <w:r w:rsidRPr="00393678">
                              <w:rPr>
                                <w:rFonts w:ascii="Calibri"/>
                                <w:sz w:val="20"/>
                              </w:rPr>
                              <w:t xml:space="preserve">Report the information straight away </w:t>
                            </w:r>
                            <w:r w:rsidRPr="00393678">
                              <w:rPr>
                                <w:rFonts w:ascii="Calibri"/>
                                <w:b/>
                                <w:sz w:val="20"/>
                              </w:rPr>
                              <w:t xml:space="preserve">to the DSL </w:t>
                            </w:r>
                            <w:r w:rsidRPr="00393678">
                              <w:rPr>
                                <w:rFonts w:ascii="Calibri"/>
                                <w:sz w:val="20"/>
                              </w:rPr>
                              <w:t>(or Deputy DSL in their absence) who contacts the Local Authority Designated Officer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7" o:spid="_x0000_s1052" type="#_x0000_t176" style="position:absolute;left:0;text-align:left;margin-left:-14.25pt;margin-top:19.75pt;width:99.5pt;height:136.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" fillcolor="#dae3f3" strokecolor="#4472c4" strokeweight="1pt">
                <v:path arrowok="t"/>
                <v:textbox>
                  <w:txbxContent>
                    <w:p w:rsidR="0055740C" w:rsidRPr="00393678" w:rsidRDefault="0055740C" w:rsidP="00EE77FB">
                      <w:pPr>
                        <w:rPr>
                          <w:color w:val="00B050"/>
                          <w:sz w:val="20"/>
                        </w:rPr>
                      </w:pPr>
                      <w:r w:rsidRPr="00393678">
                        <w:rPr>
                          <w:rFonts w:ascii="Calibri"/>
                          <w:sz w:val="20"/>
                        </w:rPr>
                        <w:t xml:space="preserve">Report the information straight away </w:t>
                      </w:r>
                      <w:r w:rsidRPr="00393678">
                        <w:rPr>
                          <w:rFonts w:ascii="Calibri"/>
                          <w:b/>
                          <w:sz w:val="20"/>
                        </w:rPr>
                        <w:t xml:space="preserve">to the DSL </w:t>
                      </w:r>
                      <w:r w:rsidRPr="00393678">
                        <w:rPr>
                          <w:rFonts w:ascii="Calibri"/>
                          <w:sz w:val="20"/>
                        </w:rPr>
                        <w:t>(or Deputy DSL in their absence) who contacts the Local Authority Designated Officer</w:t>
                      </w:r>
                    </w:p>
                  </w:txbxContent>
                </v:textbox>
              </v:shape>
            </w:pict>
          </mc:Fallback>
        </mc:AlternateContent>
      </w: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39648" behindDoc="0" locked="0" layoutInCell="1" allowOverlap="1">
                <wp:simplePos x="0" y="0"/>
                <wp:positionH relativeFrom="column">
                  <wp:posOffset>1454150</wp:posOffset>
                </wp:positionH>
                <wp:positionV relativeFrom="paragraph">
                  <wp:posOffset>79375</wp:posOffset>
                </wp:positionV>
                <wp:extent cx="1459230" cy="1708150"/>
                <wp:effectExtent l="0" t="0" r="26670" b="2540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708150"/>
                        </a:xfrm>
                        <a:prstGeom prst="flowChartAlternateProcess">
                          <a:avLst/>
                        </a:prstGeom>
                        <a:solidFill>
                          <a:srgbClr val="4472C4">
                            <a:lumMod val="20000"/>
                            <a:lumOff val="80000"/>
                          </a:srgbClr>
                        </a:solidFill>
                        <a:ln w="12700">
                          <a:solidFill>
                            <a:srgbClr val="4472C4">
                              <a:lumMod val="100000"/>
                              <a:lumOff val="0"/>
                            </a:srgbClr>
                          </a:solidFill>
                          <a:miter lim="800000"/>
                          <a:headEnd/>
                          <a:tailEnd/>
                        </a:ln>
                      </wps:spPr>
                      <wps:txbx>
                        <w:txbxContent>
                          <w:p w:rsidR="0055740C" w:rsidRPr="00393678" w:rsidRDefault="0055740C" w:rsidP="00EE77FB">
                            <w:pPr>
                              <w:rPr>
                                <w:color w:val="00B050"/>
                                <w:sz w:val="20"/>
                              </w:rPr>
                            </w:pPr>
                            <w:r w:rsidRPr="00393678">
                              <w:rPr>
                                <w:rFonts w:ascii="Calibri"/>
                                <w:sz w:val="20"/>
                              </w:rPr>
                              <w:t xml:space="preserve">Report the information straight away </w:t>
                            </w:r>
                            <w:r w:rsidRPr="00393678">
                              <w:rPr>
                                <w:rFonts w:ascii="Calibri"/>
                                <w:b/>
                                <w:sz w:val="20"/>
                              </w:rPr>
                              <w:t xml:space="preserve">to the DSL </w:t>
                            </w:r>
                            <w:r w:rsidRPr="00393678">
                              <w:rPr>
                                <w:rFonts w:ascii="Calibri"/>
                                <w:sz w:val="20"/>
                              </w:rPr>
                              <w:t>(or Deputy DSL in their absence) who contacts the Local Authority Designated Officer</w:t>
                            </w:r>
                          </w:p>
                          <w:p w:rsidR="0055740C" w:rsidRDefault="0055740C" w:rsidP="003C539A"/>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8" o:spid="_x0000_s1053" type="#_x0000_t176" style="position:absolute;left:0;text-align:left;margin-left:114.5pt;margin-top:6.25pt;width:114.9pt;height:13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" fillcolor="#dae3f3" strokecolor="#4472c4" strokeweight="1pt">
                <v:path arrowok="t"/>
                <v:textbox>
                  <w:txbxContent>
                    <w:p w:rsidR="0055740C" w:rsidRPr="00393678" w:rsidRDefault="0055740C" w:rsidP="00EE77FB">
                      <w:pPr>
                        <w:rPr>
                          <w:color w:val="00B050"/>
                          <w:sz w:val="20"/>
                        </w:rPr>
                      </w:pPr>
                      <w:r w:rsidRPr="00393678">
                        <w:rPr>
                          <w:rFonts w:ascii="Calibri"/>
                          <w:sz w:val="20"/>
                        </w:rPr>
                        <w:t xml:space="preserve">Report the information straight away </w:t>
                      </w:r>
                      <w:r w:rsidRPr="00393678">
                        <w:rPr>
                          <w:rFonts w:ascii="Calibri"/>
                          <w:b/>
                          <w:sz w:val="20"/>
                        </w:rPr>
                        <w:t xml:space="preserve">to the DSL </w:t>
                      </w:r>
                      <w:r w:rsidRPr="00393678">
                        <w:rPr>
                          <w:rFonts w:ascii="Calibri"/>
                          <w:sz w:val="20"/>
                        </w:rPr>
                        <w:t>(or Deputy DSL in their absence) who contacts the Local Authority Designated Officer</w:t>
                      </w:r>
                    </w:p>
                    <w:p w:rsidR="0055740C" w:rsidRDefault="0055740C" w:rsidP="003C539A"/>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743744" behindDoc="0" locked="0" layoutInCell="1" allowOverlap="1">
                <wp:simplePos x="0" y="0"/>
                <wp:positionH relativeFrom="column">
                  <wp:posOffset>4962525</wp:posOffset>
                </wp:positionH>
                <wp:positionV relativeFrom="paragraph">
                  <wp:posOffset>74930</wp:posOffset>
                </wp:positionV>
                <wp:extent cx="1604010" cy="1722120"/>
                <wp:effectExtent l="0" t="0" r="15240" b="11430"/>
                <wp:wrapNone/>
                <wp:docPr id="40" name="Flowchart: Alternate Process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010" cy="1722120"/>
                        </a:xfrm>
                        <a:prstGeom prst="flowChartAlternateProcess">
                          <a:avLst/>
                        </a:prstGeom>
                        <a:solidFill>
                          <a:srgbClr val="4472C4">
                            <a:lumMod val="20000"/>
                            <a:lumOff val="80000"/>
                          </a:srgbClr>
                        </a:solidFill>
                        <a:ln w="12700">
                          <a:solidFill>
                            <a:srgbClr val="4472C4">
                              <a:lumMod val="100000"/>
                              <a:lumOff val="0"/>
                            </a:srgbClr>
                          </a:solidFill>
                          <a:miter lim="800000"/>
                          <a:headEnd/>
                          <a:tailEnd/>
                        </a:ln>
                      </wps:spPr>
                      <wps:txbx>
                        <w:txbxContent>
                          <w:p w:rsidR="0055740C" w:rsidRPr="00393678" w:rsidRDefault="0055740C" w:rsidP="003C539A">
                            <w:pPr>
                              <w:rPr>
                                <w:color w:val="00B050"/>
                                <w:sz w:val="20"/>
                                <w:szCs w:val="23"/>
                              </w:rPr>
                            </w:pPr>
                            <w:r w:rsidRPr="00393678">
                              <w:rPr>
                                <w:rFonts w:ascii="Calibri"/>
                                <w:sz w:val="20"/>
                                <w:szCs w:val="23"/>
                              </w:rPr>
                              <w:t xml:space="preserve">Report the information straight away </w:t>
                            </w:r>
                            <w:r w:rsidRPr="00393678">
                              <w:rPr>
                                <w:rFonts w:ascii="Calibri"/>
                                <w:b/>
                                <w:sz w:val="20"/>
                                <w:szCs w:val="23"/>
                              </w:rPr>
                              <w:t xml:space="preserve">to the </w:t>
                            </w:r>
                            <w:r w:rsidRPr="002C680A">
                              <w:rPr>
                                <w:rFonts w:ascii="Calibri"/>
                                <w:b/>
                                <w:sz w:val="20"/>
                                <w:szCs w:val="23"/>
                              </w:rPr>
                              <w:t>Local Authority Designated Officer</w:t>
                            </w:r>
                            <w:r w:rsidRPr="00393678">
                              <w:rPr>
                                <w:rFonts w:ascii="Calibri"/>
                                <w:sz w:val="20"/>
                                <w:szCs w:val="23"/>
                              </w:rPr>
                              <w:t>.</w:t>
                            </w:r>
                          </w:p>
                          <w:p w:rsidR="0055740C" w:rsidRPr="00EE1E94" w:rsidRDefault="0055740C" w:rsidP="003C539A">
                            <w:pPr>
                              <w:jc w:val="center"/>
                              <w:rPr>
                                <w:b/>
                                <w:sz w:val="23"/>
                                <w:szCs w:val="23"/>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40" o:spid="_x0000_s1054" type="#_x0000_t176" style="position:absolute;left:0;text-align:left;margin-left:390.75pt;margin-top:5.9pt;width:126.3pt;height:135.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" fillcolor="#dae3f3" strokecolor="#4472c4" strokeweight="1pt">
                <v:path arrowok="t"/>
                <v:textbox>
                  <w:txbxContent>
                    <w:p w:rsidR="0055740C" w:rsidRPr="00393678" w:rsidRDefault="0055740C" w:rsidP="003C539A">
                      <w:pPr>
                        <w:rPr>
                          <w:color w:val="00B050"/>
                          <w:sz w:val="20"/>
                          <w:szCs w:val="23"/>
                        </w:rPr>
                      </w:pPr>
                      <w:r w:rsidRPr="00393678">
                        <w:rPr>
                          <w:rFonts w:ascii="Calibri"/>
                          <w:sz w:val="20"/>
                          <w:szCs w:val="23"/>
                        </w:rPr>
                        <w:t xml:space="preserve">Report the information straight away </w:t>
                      </w:r>
                      <w:r w:rsidRPr="00393678">
                        <w:rPr>
                          <w:rFonts w:ascii="Calibri"/>
                          <w:b/>
                          <w:sz w:val="20"/>
                          <w:szCs w:val="23"/>
                        </w:rPr>
                        <w:t xml:space="preserve">to the </w:t>
                      </w:r>
                      <w:r w:rsidRPr="002C680A">
                        <w:rPr>
                          <w:rFonts w:ascii="Calibri"/>
                          <w:b/>
                          <w:sz w:val="20"/>
                          <w:szCs w:val="23"/>
                        </w:rPr>
                        <w:t>Local Authority Designated Officer</w:t>
                      </w:r>
                      <w:r w:rsidRPr="00393678">
                        <w:rPr>
                          <w:rFonts w:ascii="Calibri"/>
                          <w:sz w:val="20"/>
                          <w:szCs w:val="23"/>
                        </w:rPr>
                        <w:t>.</w:t>
                      </w:r>
                    </w:p>
                    <w:p w:rsidR="0055740C" w:rsidRPr="00EE1E94" w:rsidRDefault="0055740C" w:rsidP="003C539A">
                      <w:pPr>
                        <w:jc w:val="center"/>
                        <w:rPr>
                          <w:b/>
                          <w:sz w:val="23"/>
                          <w:szCs w:val="23"/>
                        </w:rPr>
                      </w:pPr>
                    </w:p>
                  </w:txbxContent>
                </v:textbox>
              </v:shape>
            </w:pict>
          </mc:Fallback>
        </mc:AlternateContent>
      </w:r>
      <w:r>
        <w:rPr>
          <w:rFonts w:eastAsia="Times New Roman" w:cs="Times New Roman"/>
          <w:noProof/>
          <w:lang w:val="en-US"/>
        </w:rPr>
        <mc:AlternateContent>
          <mc:Choice Requires="wps">
            <w:drawing>
              <wp:anchor distT="0" distB="0" distL="114300" distR="114300" simplePos="0" relativeHeight="251740672" behindDoc="0" locked="0" layoutInCell="1" allowOverlap="1">
                <wp:simplePos x="0" y="0"/>
                <wp:positionH relativeFrom="column">
                  <wp:posOffset>3236595</wp:posOffset>
                </wp:positionH>
                <wp:positionV relativeFrom="paragraph">
                  <wp:posOffset>52070</wp:posOffset>
                </wp:positionV>
                <wp:extent cx="1405890" cy="1722120"/>
                <wp:effectExtent l="0" t="0" r="22860" b="1143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1722120"/>
                        </a:xfrm>
                        <a:prstGeom prst="flowChartAlternateProcess">
                          <a:avLst/>
                        </a:prstGeom>
                        <a:solidFill>
                          <a:srgbClr val="4472C4">
                            <a:lumMod val="20000"/>
                            <a:lumOff val="80000"/>
                          </a:srgbClr>
                        </a:solidFill>
                        <a:ln w="12700">
                          <a:solidFill>
                            <a:srgbClr val="4472C4">
                              <a:lumMod val="100000"/>
                              <a:lumOff val="0"/>
                            </a:srgbClr>
                          </a:solidFill>
                          <a:miter lim="800000"/>
                          <a:headEnd/>
                          <a:tailEnd/>
                        </a:ln>
                      </wps:spPr>
                      <wps:txbx>
                        <w:txbxContent>
                          <w:p w:rsidR="0055740C" w:rsidRPr="00393678" w:rsidRDefault="0055740C" w:rsidP="003C539A">
                            <w:pPr>
                              <w:rPr>
                                <w:color w:val="00B050"/>
                                <w:sz w:val="20"/>
                              </w:rPr>
                            </w:pPr>
                            <w:r w:rsidRPr="00393678">
                              <w:rPr>
                                <w:rFonts w:ascii="Calibri"/>
                                <w:sz w:val="20"/>
                              </w:rPr>
                              <w:t>Report the information straight away to the</w:t>
                            </w:r>
                            <w:r w:rsidRPr="00393678">
                              <w:rPr>
                                <w:rFonts w:ascii="Calibri" w:hAnsi="Calibri" w:cs="Calibri"/>
                                <w:b/>
                                <w:sz w:val="20"/>
                                <w:lang w:val="en-US"/>
                              </w:rPr>
                              <w:t xml:space="preserve"> </w:t>
                            </w:r>
                            <w:r>
                              <w:rPr>
                                <w:rFonts w:ascii="Calibri" w:hAnsi="Calibri" w:cs="Calibri"/>
                                <w:b/>
                                <w:sz w:val="20"/>
                                <w:lang w:val="en-US"/>
                              </w:rPr>
                              <w:t>Deputy DSL or Chairman of the Advisory Board</w:t>
                            </w:r>
                            <w:r w:rsidRPr="00393678">
                              <w:rPr>
                                <w:rFonts w:ascii="Calibri" w:hAnsi="Calibri" w:cs="Calibri"/>
                                <w:b/>
                                <w:sz w:val="20"/>
                                <w:lang w:val="en-US"/>
                              </w:rPr>
                              <w:t xml:space="preserve"> </w:t>
                            </w:r>
                            <w:r w:rsidRPr="00393678">
                              <w:rPr>
                                <w:rFonts w:ascii="Calibri"/>
                                <w:sz w:val="20"/>
                              </w:rPr>
                              <w:t>who will contact the Local Authority Designated Officer</w:t>
                            </w:r>
                          </w:p>
                          <w:p w:rsidR="0055740C" w:rsidRPr="00D802A8" w:rsidRDefault="0055740C" w:rsidP="003C539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9" o:spid="_x0000_s1055" type="#_x0000_t176" style="position:absolute;left:0;text-align:left;margin-left:254.85pt;margin-top:4.1pt;width:110.7pt;height:135.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" fillcolor="#dae3f3" strokecolor="#4472c4" strokeweight="1pt">
                <v:path arrowok="t"/>
                <v:textbox>
                  <w:txbxContent>
                    <w:p w:rsidR="0055740C" w:rsidRPr="00393678" w:rsidRDefault="0055740C" w:rsidP="003C539A">
                      <w:pPr>
                        <w:rPr>
                          <w:color w:val="00B050"/>
                          <w:sz w:val="20"/>
                        </w:rPr>
                      </w:pPr>
                      <w:r w:rsidRPr="00393678">
                        <w:rPr>
                          <w:rFonts w:ascii="Calibri"/>
                          <w:sz w:val="20"/>
                        </w:rPr>
                        <w:t>Report the information straight away to the</w:t>
                      </w:r>
                      <w:r w:rsidRPr="00393678">
                        <w:rPr>
                          <w:rFonts w:ascii="Calibri" w:hAnsi="Calibri" w:cs="Calibri"/>
                          <w:b/>
                          <w:sz w:val="20"/>
                          <w:lang w:val="en-US"/>
                        </w:rPr>
                        <w:t xml:space="preserve"> </w:t>
                      </w:r>
                      <w:r>
                        <w:rPr>
                          <w:rFonts w:ascii="Calibri" w:hAnsi="Calibri" w:cs="Calibri"/>
                          <w:b/>
                          <w:sz w:val="20"/>
                          <w:lang w:val="en-US"/>
                        </w:rPr>
                        <w:t>Deputy DSL or Chairman of the Advisory Board</w:t>
                      </w:r>
                      <w:r w:rsidRPr="00393678">
                        <w:rPr>
                          <w:rFonts w:ascii="Calibri" w:hAnsi="Calibri" w:cs="Calibri"/>
                          <w:b/>
                          <w:sz w:val="20"/>
                          <w:lang w:val="en-US"/>
                        </w:rPr>
                        <w:t xml:space="preserve"> </w:t>
                      </w:r>
                      <w:r w:rsidRPr="00393678">
                        <w:rPr>
                          <w:rFonts w:ascii="Calibri"/>
                          <w:sz w:val="20"/>
                        </w:rPr>
                        <w:t>who will contact the Local Authority Designated Officer</w:t>
                      </w:r>
                    </w:p>
                    <w:p w:rsidR="0055740C" w:rsidRPr="00D802A8" w:rsidRDefault="0055740C" w:rsidP="003C539A">
                      <w:pPr>
                        <w:jc w:val="center"/>
                      </w:pPr>
                    </w:p>
                  </w:txbxContent>
                </v:textbox>
              </v:shape>
            </w:pict>
          </mc:Fallback>
        </mc:AlternateContent>
      </w: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D32466" w:rsidP="001446D5">
      <w:pPr>
        <w:spacing w:after="0" w:line="276" w:lineRule="auto"/>
        <w:jc w:val="both"/>
        <w:rPr>
          <w:rFonts w:eastAsia="Times New Roman" w:cs="Times New Roman"/>
          <w:lang w:eastAsia="en-GB"/>
        </w:rPr>
      </w:pPr>
      <w:r>
        <w:rPr>
          <w:rFonts w:eastAsia="Times New Roman" w:cs="Times New Roman"/>
          <w:noProof/>
          <w:lang w:val="en-US"/>
        </w:rPr>
        <mc:AlternateContent>
          <mc:Choice Requires="wps">
            <w:drawing>
              <wp:anchor distT="0" distB="0" distL="114300" distR="114300" simplePos="0" relativeHeight="251741696" behindDoc="0" locked="0" layoutInCell="1" allowOverlap="1">
                <wp:simplePos x="0" y="0"/>
                <wp:positionH relativeFrom="column">
                  <wp:posOffset>-117475</wp:posOffset>
                </wp:positionH>
                <wp:positionV relativeFrom="paragraph">
                  <wp:posOffset>142240</wp:posOffset>
                </wp:positionV>
                <wp:extent cx="6874510" cy="2541905"/>
                <wp:effectExtent l="0" t="0" r="21590" b="10795"/>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4510" cy="2541905"/>
                        </a:xfrm>
                        <a:prstGeom prst="flowChartAlternateProcess">
                          <a:avLst/>
                        </a:prstGeom>
                        <a:solidFill>
                          <a:srgbClr val="FFC000">
                            <a:lumMod val="20000"/>
                            <a:lumOff val="80000"/>
                          </a:srgbClr>
                        </a:solidFill>
                        <a:ln w="12700">
                          <a:solidFill>
                            <a:srgbClr val="FFC000">
                              <a:lumMod val="100000"/>
                              <a:lumOff val="0"/>
                            </a:srgbClr>
                          </a:solidFill>
                          <a:miter lim="800000"/>
                          <a:headEnd/>
                          <a:tailEnd/>
                        </a:ln>
                      </wps:spPr>
                      <wps:txbx>
                        <w:txbxContent>
                          <w:p w:rsidR="0055740C" w:rsidRPr="007B47B3" w:rsidRDefault="0055740C" w:rsidP="00EE77FB">
                            <w:pPr>
                              <w:pStyle w:val="ListParagraph"/>
                              <w:tabs>
                                <w:tab w:val="left" w:pos="1500"/>
                              </w:tabs>
                              <w:spacing w:after="0" w:line="276" w:lineRule="auto"/>
                              <w:ind w:left="0"/>
                              <w:jc w:val="both"/>
                              <w:rPr>
                                <w:rFonts w:ascii="Calibri" w:hAnsi="Calibri" w:cs="Arial"/>
                                <w:b/>
                                <w:color w:val="00B050"/>
                              </w:rPr>
                            </w:pPr>
                            <w:r w:rsidRPr="00CB11F8">
                              <w:rPr>
                                <w:rFonts w:ascii="Calibri"/>
                                <w:b/>
                                <w:color w:val="00B050"/>
                              </w:rPr>
                              <w:t>Designated Safeguarding Lead (DSL)</w:t>
                            </w:r>
                            <w:r>
                              <w:rPr>
                                <w:rFonts w:ascii="Calibri"/>
                                <w:b/>
                                <w:color w:val="00B050"/>
                              </w:rPr>
                              <w:t xml:space="preserve">, Proprietor </w:t>
                            </w:r>
                            <w:r w:rsidRPr="00CB11F8">
                              <w:rPr>
                                <w:rFonts w:ascii="Calibri"/>
                                <w:b/>
                                <w:color w:val="00B050"/>
                              </w:rPr>
                              <w:t xml:space="preserve">and Prevent Officer for the whole school Contact Details: </w:t>
                            </w:r>
                            <w:r>
                              <w:rPr>
                                <w:rFonts w:ascii="Calibri" w:hAnsi="Calibri" w:cs="Arial"/>
                                <w:b/>
                                <w:color w:val="00B050"/>
                              </w:rPr>
                              <w:t>Matthew Adshead</w:t>
                            </w:r>
                          </w:p>
                          <w:p w:rsidR="0055740C" w:rsidRPr="007B47B3" w:rsidRDefault="0055740C" w:rsidP="00EE77FB">
                            <w:pPr>
                              <w:spacing w:after="0"/>
                              <w:contextualSpacing/>
                              <w:jc w:val="both"/>
                              <w:rPr>
                                <w:b/>
                                <w:color w:val="00B050"/>
                              </w:rPr>
                            </w:pPr>
                            <w:r w:rsidRPr="007B47B3">
                              <w:rPr>
                                <w:b/>
                                <w:color w:val="00B050"/>
                              </w:rPr>
                              <w:t xml:space="preserve">01332 557 130 </w:t>
                            </w:r>
                            <w:r w:rsidRPr="007B47B3">
                              <w:rPr>
                                <w:rFonts w:cs="Calibri"/>
                                <w:b/>
                                <w:bCs/>
                                <w:color w:val="00B050"/>
                              </w:rPr>
                              <w:t>(24 hours a day throughout the year)</w:t>
                            </w:r>
                          </w:p>
                          <w:p w:rsidR="0055740C" w:rsidRDefault="001D2B9A" w:rsidP="00EE77FB">
                            <w:pPr>
                              <w:spacing w:after="0"/>
                              <w:contextualSpacing/>
                              <w:jc w:val="both"/>
                              <w:rPr>
                                <w:b/>
                                <w:color w:val="00B050"/>
                                <w:u w:val="single"/>
                              </w:rPr>
                            </w:pPr>
                            <w:hyperlink r:id="rId35" w:history="1">
                              <w:r w:rsidR="0055740C" w:rsidRPr="0079277F">
                                <w:rPr>
                                  <w:rStyle w:val="Hyperlink"/>
                                  <w:b/>
                                </w:rPr>
                                <w:t>hm@oldvicarageschool.co.uk</w:t>
                              </w:r>
                            </w:hyperlink>
                          </w:p>
                          <w:p w:rsidR="0055740C" w:rsidRDefault="0055740C" w:rsidP="00EE77FB">
                            <w:pPr>
                              <w:spacing w:after="0"/>
                              <w:rPr>
                                <w:rFonts w:ascii="Calibri"/>
                                <w:b/>
                                <w:color w:val="00B050"/>
                              </w:rPr>
                            </w:pPr>
                          </w:p>
                          <w:p w:rsidR="0055740C" w:rsidRDefault="0055740C" w:rsidP="003C539A">
                            <w:pPr>
                              <w:spacing w:after="0"/>
                              <w:rPr>
                                <w:rFonts w:ascii="Calibri"/>
                                <w:color w:val="00B050"/>
                              </w:rPr>
                            </w:pPr>
                          </w:p>
                          <w:p w:rsidR="0055740C" w:rsidRPr="00EE77FB" w:rsidRDefault="0055740C" w:rsidP="00EE77FB">
                            <w:pPr>
                              <w:spacing w:after="0"/>
                              <w:contextualSpacing/>
                              <w:jc w:val="both"/>
                              <w:rPr>
                                <w:b/>
                                <w:color w:val="00B050"/>
                              </w:rPr>
                            </w:pPr>
                            <w:r w:rsidRPr="00EE77FB">
                              <w:rPr>
                                <w:b/>
                                <w:color w:val="00B050"/>
                              </w:rPr>
                              <w:t>Deputy Designated Safeguarding Lead (DSL) and Deputy Prevent Officer for the whole school and the Early Years Foundation Stage (EYFS) who liaises with local statutory children’s agencies as appropriate</w:t>
                            </w:r>
                            <w:r>
                              <w:rPr>
                                <w:b/>
                                <w:color w:val="00B050"/>
                              </w:rPr>
                              <w:t xml:space="preserve"> Contact Details:</w:t>
                            </w:r>
                          </w:p>
                          <w:p w:rsidR="0055740C" w:rsidRPr="007B47B3" w:rsidRDefault="0055740C" w:rsidP="00EE77FB">
                            <w:pPr>
                              <w:spacing w:after="0"/>
                              <w:contextualSpacing/>
                              <w:jc w:val="both"/>
                              <w:rPr>
                                <w:b/>
                                <w:color w:val="00B050"/>
                              </w:rPr>
                            </w:pPr>
                            <w:r w:rsidRPr="007B47B3">
                              <w:rPr>
                                <w:b/>
                                <w:color w:val="00B050"/>
                              </w:rPr>
                              <w:t>Kerry Robson</w:t>
                            </w:r>
                          </w:p>
                          <w:p w:rsidR="0055740C" w:rsidRPr="007B47B3" w:rsidRDefault="0055740C" w:rsidP="00EE77FB">
                            <w:pPr>
                              <w:spacing w:after="0"/>
                              <w:contextualSpacing/>
                              <w:jc w:val="both"/>
                              <w:rPr>
                                <w:rFonts w:cs="Calibri"/>
                                <w:b/>
                                <w:bCs/>
                                <w:color w:val="00B050"/>
                              </w:rPr>
                            </w:pPr>
                            <w:r w:rsidRPr="007B47B3">
                              <w:rPr>
                                <w:rFonts w:eastAsia="Times New Roman" w:cs="Calibri"/>
                                <w:b/>
                                <w:color w:val="00B050"/>
                                <w:lang w:val="en-US"/>
                              </w:rPr>
                              <w:t xml:space="preserve">01332 557 130 </w:t>
                            </w:r>
                            <w:r>
                              <w:rPr>
                                <w:rFonts w:cs="Calibri"/>
                                <w:b/>
                                <w:bCs/>
                                <w:color w:val="00B050"/>
                              </w:rPr>
                              <w:t>(during school hours)     m</w:t>
                            </w:r>
                            <w:r w:rsidRPr="007B47B3">
                              <w:rPr>
                                <w:rFonts w:cs="Calibri"/>
                                <w:b/>
                                <w:bCs/>
                                <w:color w:val="00B050"/>
                              </w:rPr>
                              <w:t>obile:</w:t>
                            </w:r>
                            <w:r w:rsidRPr="007B47B3">
                              <w:rPr>
                                <w:rFonts w:eastAsia="Times New Roman" w:cs="Calibri"/>
                                <w:b/>
                                <w:color w:val="00B050"/>
                                <w:lang w:val="en-US"/>
                              </w:rPr>
                              <w:t xml:space="preserve"> 07870 403345 (out of school hours)</w:t>
                            </w:r>
                            <w:r w:rsidRPr="007B47B3">
                              <w:rPr>
                                <w:rFonts w:cs="Calibri"/>
                                <w:b/>
                                <w:bCs/>
                                <w:color w:val="00B050"/>
                              </w:rPr>
                              <w:t xml:space="preserve">   </w:t>
                            </w:r>
                          </w:p>
                          <w:p w:rsidR="0055740C" w:rsidRPr="007B47B3" w:rsidRDefault="001D2B9A" w:rsidP="00EE77FB">
                            <w:pPr>
                              <w:spacing w:after="0"/>
                              <w:contextualSpacing/>
                              <w:jc w:val="both"/>
                              <w:rPr>
                                <w:b/>
                                <w:color w:val="00B050"/>
                              </w:rPr>
                            </w:pPr>
                            <w:hyperlink r:id="rId36" w:history="1">
                              <w:r w:rsidR="0055740C" w:rsidRPr="0079277F">
                                <w:rPr>
                                  <w:rStyle w:val="Hyperlink"/>
                                  <w:rFonts w:cs="Calibri"/>
                                  <w:b/>
                                </w:rPr>
                                <w:t>krobson@oldvicarageschool.co.uk</w:t>
                              </w:r>
                            </w:hyperlink>
                            <w:r w:rsidR="0055740C">
                              <w:rPr>
                                <w:b/>
                                <w:color w:val="00B050"/>
                              </w:rPr>
                              <w:t xml:space="preserve"> </w:t>
                            </w:r>
                          </w:p>
                          <w:p w:rsidR="0055740C" w:rsidRPr="00CB11F8" w:rsidRDefault="0055740C" w:rsidP="003C539A">
                            <w:pPr>
                              <w:spacing w:after="0"/>
                              <w:rPr>
                                <w:rFonts w:ascii="Calibri"/>
                                <w:color w:val="00B050"/>
                              </w:rPr>
                            </w:pPr>
                          </w:p>
                          <w:p w:rsidR="0055740C" w:rsidRDefault="0055740C" w:rsidP="003C539A">
                            <w:pPr>
                              <w:rPr>
                                <w:rFonts w:ascii="Calibri"/>
                                <w:color w:val="00B050"/>
                                <w:sz w:val="20"/>
                                <w:szCs w:val="20"/>
                              </w:rPr>
                            </w:pPr>
                          </w:p>
                          <w:p w:rsidR="0055740C" w:rsidRDefault="0055740C" w:rsidP="003C539A">
                            <w:pPr>
                              <w:rPr>
                                <w:rFonts w:ascii="Calibri"/>
                                <w:color w:val="00B050"/>
                                <w:sz w:val="20"/>
                                <w:szCs w:val="20"/>
                              </w:rPr>
                            </w:pPr>
                          </w:p>
                          <w:p w:rsidR="0055740C" w:rsidRPr="00393678" w:rsidRDefault="0055740C" w:rsidP="003C539A">
                            <w:pPr>
                              <w:rPr>
                                <w:rFonts w:ascii="Calibri"/>
                                <w:color w:val="00B050"/>
                                <w:sz w:val="20"/>
                                <w:szCs w:val="20"/>
                              </w:rPr>
                            </w:pPr>
                          </w:p>
                          <w:p w:rsidR="0055740C" w:rsidRPr="005671F8" w:rsidRDefault="0055740C" w:rsidP="003C539A">
                            <w:pPr>
                              <w:rPr>
                                <w:rStyle w:val="FooterChar"/>
                                <w:rFonts w:ascii="Calibri" w:eastAsia="Calibri"/>
                                <w:b/>
                                <w:color w:val="00B050"/>
                                <w:sz w:val="20"/>
                                <w:szCs w:val="20"/>
                              </w:rPr>
                            </w:pPr>
                            <w:r w:rsidRPr="00393678">
                              <w:rPr>
                                <w:rFonts w:ascii="Calibri"/>
                                <w:b/>
                                <w:color w:val="00B050"/>
                                <w:sz w:val="20"/>
                                <w:szCs w:val="20"/>
                              </w:rPr>
                              <w:t xml:space="preserve">Local Authority Designated Officers for Allegations: Children’s Social Care </w:t>
                            </w:r>
                            <w:r w:rsidRPr="00393678">
                              <w:rPr>
                                <w:rFonts w:ascii="Calibri"/>
                                <w:color w:val="00B050"/>
                                <w:sz w:val="20"/>
                                <w:szCs w:val="20"/>
                              </w:rPr>
                              <w:t xml:space="preserve">0207 361 3013 or out of hours </w:t>
                            </w:r>
                            <w:proofErr w:type="spellStart"/>
                            <w:r w:rsidRPr="00393678">
                              <w:rPr>
                                <w:rFonts w:ascii="Calibri"/>
                                <w:color w:val="00B050"/>
                                <w:sz w:val="20"/>
                                <w:szCs w:val="20"/>
                              </w:rPr>
                              <w:t>tel</w:t>
                            </w:r>
                            <w:proofErr w:type="spellEnd"/>
                            <w:r w:rsidRPr="00393678">
                              <w:rPr>
                                <w:rFonts w:ascii="Calibri"/>
                                <w:color w:val="00B050"/>
                                <w:sz w:val="20"/>
                                <w:szCs w:val="20"/>
                              </w:rPr>
                              <w:t>: 0207 373 2227</w:t>
                            </w:r>
                          </w:p>
                          <w:p w:rsidR="0055740C" w:rsidRPr="00393678" w:rsidRDefault="0055740C" w:rsidP="003C539A">
                            <w:pPr>
                              <w:rPr>
                                <w:color w:val="00B050"/>
                                <w:sz w:val="20"/>
                                <w:szCs w:val="20"/>
                              </w:rPr>
                            </w:pPr>
                            <w:r w:rsidRPr="00393678">
                              <w:rPr>
                                <w:rFonts w:ascii="Calibri"/>
                                <w:b/>
                                <w:sz w:val="20"/>
                                <w:szCs w:val="20"/>
                              </w:rPr>
                              <w:t xml:space="preserve">Local Authority </w:t>
                            </w:r>
                            <w:r w:rsidRPr="00393678">
                              <w:rPr>
                                <w:rFonts w:ascii="Calibri"/>
                                <w:b/>
                                <w:color w:val="00B050"/>
                                <w:sz w:val="20"/>
                                <w:szCs w:val="20"/>
                              </w:rPr>
                              <w:t>INSERT AS APPROPRIATE: LADO or Designated Officers for Allegations and Multi Agency Safeguarding Hub (MASH): INSERT CONTACT DETAILS (including telephone and 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Flowchart: Alternate Process 36" o:spid="_x0000_s1056" type="#_x0000_t176" style="position:absolute;left:0;text-align:left;margin-left:-9.25pt;margin-top:11.2pt;width:541.3pt;height:200.1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" fillcolor="#fff2cc" strokecolor="#ffc000" strokeweight="1pt">
                <v:path arrowok="t"/>
                <v:textbox>
                  <w:txbxContent>
                    <w:p w:rsidR="0055740C" w:rsidRPr="007B47B3" w:rsidRDefault="0055740C" w:rsidP="00EE77FB">
                      <w:pPr>
                        <w:pStyle w:val="ListParagraph"/>
                        <w:tabs>
                          <w:tab w:val="left" w:pos="1500"/>
                        </w:tabs>
                        <w:spacing w:after="0" w:line="276" w:lineRule="auto"/>
                        <w:ind w:left="0"/>
                        <w:jc w:val="both"/>
                        <w:rPr>
                          <w:rFonts w:ascii="Calibri" w:hAnsi="Calibri" w:cs="Arial"/>
                          <w:b/>
                          <w:color w:val="00B050"/>
                        </w:rPr>
                      </w:pPr>
                      <w:r w:rsidRPr="00CB11F8">
                        <w:rPr>
                          <w:rFonts w:ascii="Calibri"/>
                          <w:b/>
                          <w:color w:val="00B050"/>
                        </w:rPr>
                        <w:t>Designated Safeguarding Lead (DSL)</w:t>
                      </w:r>
                      <w:r>
                        <w:rPr>
                          <w:rFonts w:ascii="Calibri"/>
                          <w:b/>
                          <w:color w:val="00B050"/>
                        </w:rPr>
                        <w:t xml:space="preserve">, Proprietor </w:t>
                      </w:r>
                      <w:r w:rsidRPr="00CB11F8">
                        <w:rPr>
                          <w:rFonts w:ascii="Calibri"/>
                          <w:b/>
                          <w:color w:val="00B050"/>
                        </w:rPr>
                        <w:t xml:space="preserve">and Prevent Officer for the whole school Contact Details: </w:t>
                      </w:r>
                      <w:r>
                        <w:rPr>
                          <w:rFonts w:ascii="Calibri" w:hAnsi="Calibri" w:cs="Arial"/>
                          <w:b/>
                          <w:color w:val="00B050"/>
                        </w:rPr>
                        <w:t>Matthew Adshead</w:t>
                      </w:r>
                    </w:p>
                    <w:p w:rsidR="0055740C" w:rsidRPr="007B47B3" w:rsidRDefault="0055740C" w:rsidP="00EE77FB">
                      <w:pPr>
                        <w:spacing w:after="0"/>
                        <w:contextualSpacing/>
                        <w:jc w:val="both"/>
                        <w:rPr>
                          <w:b/>
                          <w:color w:val="00B050"/>
                        </w:rPr>
                      </w:pPr>
                      <w:r w:rsidRPr="007B47B3">
                        <w:rPr>
                          <w:b/>
                          <w:color w:val="00B050"/>
                        </w:rPr>
                        <w:t xml:space="preserve">01332 557 130 </w:t>
                      </w:r>
                      <w:r w:rsidRPr="007B47B3">
                        <w:rPr>
                          <w:rFonts w:cs="Calibri"/>
                          <w:b/>
                          <w:bCs/>
                          <w:color w:val="00B050"/>
                        </w:rPr>
                        <w:t>(24 hours a day throughout the year)</w:t>
                      </w:r>
                    </w:p>
                    <w:p w:rsidR="0055740C" w:rsidRDefault="0055740C" w:rsidP="00EE77FB">
                      <w:pPr>
                        <w:spacing w:after="0"/>
                        <w:contextualSpacing/>
                        <w:jc w:val="both"/>
                        <w:rPr>
                          <w:b/>
                          <w:color w:val="00B050"/>
                          <w:u w:val="single"/>
                        </w:rPr>
                      </w:pPr>
                      <w:hyperlink r:id="rId37" w:history="1">
                        <w:r w:rsidRPr="0079277F">
                          <w:rPr>
                            <w:rStyle w:val="Hyperlink"/>
                            <w:b/>
                          </w:rPr>
                          <w:t>hm@oldvicarageschool.co.uk</w:t>
                        </w:r>
                      </w:hyperlink>
                    </w:p>
                    <w:p w:rsidR="0055740C" w:rsidRDefault="0055740C" w:rsidP="00EE77FB">
                      <w:pPr>
                        <w:spacing w:after="0"/>
                        <w:rPr>
                          <w:rFonts w:ascii="Calibri"/>
                          <w:b/>
                          <w:color w:val="00B050"/>
                        </w:rPr>
                      </w:pPr>
                    </w:p>
                    <w:p w:rsidR="0055740C" w:rsidRDefault="0055740C" w:rsidP="003C539A">
                      <w:pPr>
                        <w:spacing w:after="0"/>
                        <w:rPr>
                          <w:rFonts w:ascii="Calibri"/>
                          <w:color w:val="00B050"/>
                        </w:rPr>
                      </w:pPr>
                    </w:p>
                    <w:p w:rsidR="0055740C" w:rsidRPr="00EE77FB" w:rsidRDefault="0055740C" w:rsidP="00EE77FB">
                      <w:pPr>
                        <w:spacing w:after="0"/>
                        <w:contextualSpacing/>
                        <w:jc w:val="both"/>
                        <w:rPr>
                          <w:b/>
                          <w:color w:val="00B050"/>
                        </w:rPr>
                      </w:pPr>
                      <w:r w:rsidRPr="00EE77FB">
                        <w:rPr>
                          <w:b/>
                          <w:color w:val="00B050"/>
                        </w:rPr>
                        <w:t>Deputy Designated Safeguarding Lead (DSL) and Deputy Prevent Officer for the whole school and the Early Years Foundation Stage (EYFS) who liaises with local statutory children’s agencies as appropriate</w:t>
                      </w:r>
                      <w:r>
                        <w:rPr>
                          <w:b/>
                          <w:color w:val="00B050"/>
                        </w:rPr>
                        <w:t xml:space="preserve"> Contact Details:</w:t>
                      </w:r>
                    </w:p>
                    <w:p w:rsidR="0055740C" w:rsidRPr="007B47B3" w:rsidRDefault="0055740C" w:rsidP="00EE77FB">
                      <w:pPr>
                        <w:spacing w:after="0"/>
                        <w:contextualSpacing/>
                        <w:jc w:val="both"/>
                        <w:rPr>
                          <w:b/>
                          <w:color w:val="00B050"/>
                        </w:rPr>
                      </w:pPr>
                      <w:r w:rsidRPr="007B47B3">
                        <w:rPr>
                          <w:b/>
                          <w:color w:val="00B050"/>
                        </w:rPr>
                        <w:t>Kerry Robson</w:t>
                      </w:r>
                    </w:p>
                    <w:p w:rsidR="0055740C" w:rsidRPr="007B47B3" w:rsidRDefault="0055740C" w:rsidP="00EE77FB">
                      <w:pPr>
                        <w:spacing w:after="0"/>
                        <w:contextualSpacing/>
                        <w:jc w:val="both"/>
                        <w:rPr>
                          <w:rFonts w:cs="Calibri"/>
                          <w:b/>
                          <w:bCs/>
                          <w:color w:val="00B050"/>
                        </w:rPr>
                      </w:pPr>
                      <w:r w:rsidRPr="007B47B3">
                        <w:rPr>
                          <w:rFonts w:eastAsia="Times New Roman" w:cs="Calibri"/>
                          <w:b/>
                          <w:color w:val="00B050"/>
                          <w:lang w:val="en-US"/>
                        </w:rPr>
                        <w:t xml:space="preserve">01332 557 130 </w:t>
                      </w:r>
                      <w:r>
                        <w:rPr>
                          <w:rFonts w:cs="Calibri"/>
                          <w:b/>
                          <w:bCs/>
                          <w:color w:val="00B050"/>
                        </w:rPr>
                        <w:t>(during school hours)     m</w:t>
                      </w:r>
                      <w:r w:rsidRPr="007B47B3">
                        <w:rPr>
                          <w:rFonts w:cs="Calibri"/>
                          <w:b/>
                          <w:bCs/>
                          <w:color w:val="00B050"/>
                        </w:rPr>
                        <w:t>obile:</w:t>
                      </w:r>
                      <w:r w:rsidRPr="007B47B3">
                        <w:rPr>
                          <w:rFonts w:eastAsia="Times New Roman" w:cs="Calibri"/>
                          <w:b/>
                          <w:color w:val="00B050"/>
                          <w:lang w:val="en-US"/>
                        </w:rPr>
                        <w:t xml:space="preserve"> 07870 403345 (out of school hours)</w:t>
                      </w:r>
                      <w:r w:rsidRPr="007B47B3">
                        <w:rPr>
                          <w:rFonts w:cs="Calibri"/>
                          <w:b/>
                          <w:bCs/>
                          <w:color w:val="00B050"/>
                        </w:rPr>
                        <w:t xml:space="preserve">   </w:t>
                      </w:r>
                    </w:p>
                    <w:p w:rsidR="0055740C" w:rsidRPr="007B47B3" w:rsidRDefault="0055740C" w:rsidP="00EE77FB">
                      <w:pPr>
                        <w:spacing w:after="0"/>
                        <w:contextualSpacing/>
                        <w:jc w:val="both"/>
                        <w:rPr>
                          <w:b/>
                          <w:color w:val="00B050"/>
                        </w:rPr>
                      </w:pPr>
                      <w:hyperlink r:id="rId38" w:history="1">
                        <w:r w:rsidRPr="0079277F">
                          <w:rPr>
                            <w:rStyle w:val="Hyperlink"/>
                            <w:rFonts w:cs="Calibri"/>
                            <w:b/>
                          </w:rPr>
                          <w:t>krobson@oldvicarageschool.co.uk</w:t>
                        </w:r>
                      </w:hyperlink>
                      <w:r>
                        <w:rPr>
                          <w:b/>
                          <w:color w:val="00B050"/>
                        </w:rPr>
                        <w:t xml:space="preserve"> </w:t>
                      </w:r>
                    </w:p>
                    <w:p w:rsidR="0055740C" w:rsidRPr="00CB11F8" w:rsidRDefault="0055740C" w:rsidP="003C539A">
                      <w:pPr>
                        <w:spacing w:after="0"/>
                        <w:rPr>
                          <w:rFonts w:ascii="Calibri"/>
                          <w:color w:val="00B050"/>
                        </w:rPr>
                      </w:pPr>
                    </w:p>
                    <w:p w:rsidR="0055740C" w:rsidRDefault="0055740C" w:rsidP="003C539A">
                      <w:pPr>
                        <w:rPr>
                          <w:rFonts w:ascii="Calibri"/>
                          <w:color w:val="00B050"/>
                          <w:sz w:val="20"/>
                          <w:szCs w:val="20"/>
                        </w:rPr>
                      </w:pPr>
                    </w:p>
                    <w:p w:rsidR="0055740C" w:rsidRDefault="0055740C" w:rsidP="003C539A">
                      <w:pPr>
                        <w:rPr>
                          <w:rFonts w:ascii="Calibri"/>
                          <w:color w:val="00B050"/>
                          <w:sz w:val="20"/>
                          <w:szCs w:val="20"/>
                        </w:rPr>
                      </w:pPr>
                    </w:p>
                    <w:p w:rsidR="0055740C" w:rsidRPr="00393678" w:rsidRDefault="0055740C" w:rsidP="003C539A">
                      <w:pPr>
                        <w:rPr>
                          <w:rFonts w:ascii="Calibri"/>
                          <w:color w:val="00B050"/>
                          <w:sz w:val="20"/>
                          <w:szCs w:val="20"/>
                        </w:rPr>
                      </w:pPr>
                    </w:p>
                    <w:p w:rsidR="0055740C" w:rsidRPr="005671F8" w:rsidRDefault="0055740C" w:rsidP="003C539A">
                      <w:pPr>
                        <w:rPr>
                          <w:rStyle w:val="FooterChar"/>
                          <w:rFonts w:ascii="Calibri" w:eastAsia="Calibri"/>
                          <w:b/>
                          <w:color w:val="00B050"/>
                          <w:sz w:val="20"/>
                          <w:szCs w:val="20"/>
                        </w:rPr>
                      </w:pPr>
                      <w:r w:rsidRPr="00393678">
                        <w:rPr>
                          <w:rFonts w:ascii="Calibri"/>
                          <w:b/>
                          <w:color w:val="00B050"/>
                          <w:sz w:val="20"/>
                          <w:szCs w:val="20"/>
                        </w:rPr>
                        <w:t xml:space="preserve">Local Authority Designated Officers for Allegations: Children’s Social Care </w:t>
                      </w:r>
                      <w:r w:rsidRPr="00393678">
                        <w:rPr>
                          <w:rFonts w:ascii="Calibri"/>
                          <w:color w:val="00B050"/>
                          <w:sz w:val="20"/>
                          <w:szCs w:val="20"/>
                        </w:rPr>
                        <w:t>0207 361 3013 or out of hours tel: 0207 373 2227</w:t>
                      </w:r>
                    </w:p>
                    <w:p w:rsidR="0055740C" w:rsidRPr="00393678" w:rsidRDefault="0055740C" w:rsidP="003C539A">
                      <w:pPr>
                        <w:rPr>
                          <w:color w:val="00B050"/>
                          <w:sz w:val="20"/>
                          <w:szCs w:val="20"/>
                        </w:rPr>
                      </w:pPr>
                      <w:r w:rsidRPr="00393678">
                        <w:rPr>
                          <w:rFonts w:ascii="Calibri"/>
                          <w:b/>
                          <w:sz w:val="20"/>
                          <w:szCs w:val="20"/>
                        </w:rPr>
                        <w:t xml:space="preserve">Local Authority </w:t>
                      </w:r>
                      <w:r w:rsidRPr="00393678">
                        <w:rPr>
                          <w:rFonts w:ascii="Calibri"/>
                          <w:b/>
                          <w:color w:val="00B050"/>
                          <w:sz w:val="20"/>
                          <w:szCs w:val="20"/>
                        </w:rPr>
                        <w:t>INSERT AS APPROPRIATE: LADO or Designated Officers for Allegations and Multi Agency Safeguarding Hub (MASH): INSERT CONTACT DETAILS (including telephone and email)</w:t>
                      </w:r>
                    </w:p>
                  </w:txbxContent>
                </v:textbox>
              </v:shape>
            </w:pict>
          </mc:Fallback>
        </mc:AlternateContent>
      </w: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115072" w:rsidRDefault="00115072" w:rsidP="001446D5">
      <w:pPr>
        <w:spacing w:after="0" w:line="276" w:lineRule="auto"/>
        <w:jc w:val="both"/>
        <w:rPr>
          <w:rFonts w:eastAsia="Times New Roman" w:cs="Times New Roman"/>
          <w:b/>
          <w:u w:val="single"/>
          <w:lang w:eastAsia="en-GB"/>
        </w:rPr>
      </w:pPr>
    </w:p>
    <w:p w:rsidR="003C539A" w:rsidRPr="00A1672C" w:rsidRDefault="00D32466" w:rsidP="001446D5">
      <w:pPr>
        <w:spacing w:after="0" w:line="276" w:lineRule="auto"/>
        <w:jc w:val="both"/>
        <w:rPr>
          <w:rFonts w:eastAsia="Times New Roman" w:cs="Times New Roman"/>
          <w:b/>
          <w:u w:val="single"/>
          <w:lang w:eastAsia="en-GB"/>
        </w:rPr>
      </w:pPr>
      <w:r>
        <w:rPr>
          <w:rFonts w:eastAsia="Times New Roman" w:cs="Times New Roman"/>
          <w:noProof/>
          <w:lang w:val="en-US"/>
        </w:rPr>
        <mc:AlternateContent>
          <mc:Choice Requires="wps">
            <w:drawing>
              <wp:anchor distT="0" distB="0" distL="114300" distR="114300" simplePos="0" relativeHeight="251742720" behindDoc="0" locked="0" layoutInCell="1" allowOverlap="1">
                <wp:simplePos x="0" y="0"/>
                <wp:positionH relativeFrom="column">
                  <wp:posOffset>-146050</wp:posOffset>
                </wp:positionH>
                <wp:positionV relativeFrom="paragraph">
                  <wp:posOffset>173355</wp:posOffset>
                </wp:positionV>
                <wp:extent cx="6859270" cy="532765"/>
                <wp:effectExtent l="0" t="0" r="17780" b="1968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532765"/>
                        </a:xfrm>
                        <a:prstGeom prst="roundRect">
                          <a:avLst>
                            <a:gd name="adj" fmla="val 16667"/>
                          </a:avLst>
                        </a:prstGeom>
                        <a:solidFill>
                          <a:srgbClr val="70AD47">
                            <a:lumMod val="20000"/>
                            <a:lumOff val="80000"/>
                          </a:srgbClr>
                        </a:solidFill>
                        <a:ln w="9525">
                          <a:solidFill>
                            <a:srgbClr val="70AD47">
                              <a:lumMod val="100000"/>
                              <a:lumOff val="0"/>
                            </a:srgbClr>
                          </a:solidFill>
                          <a:round/>
                          <a:headEnd/>
                          <a:tailEnd/>
                        </a:ln>
                      </wps:spPr>
                      <wps:txbx>
                        <w:txbxContent>
                          <w:p w:rsidR="0055740C" w:rsidRPr="00021E26" w:rsidRDefault="0055740C" w:rsidP="003C539A">
                            <w:pPr>
                              <w:rPr>
                                <w:rFonts w:ascii="Calibri" w:hAnsi="Calibri"/>
                                <w:sz w:val="20"/>
                                <w:szCs w:val="20"/>
                              </w:rPr>
                            </w:pPr>
                            <w:r w:rsidRPr="00021E26">
                              <w:rPr>
                                <w:rFonts w:ascii="Calibri" w:eastAsia="Calibri" w:hAnsi="Calibri" w:cs="Calibri"/>
                                <w:i/>
                                <w:sz w:val="20"/>
                                <w:szCs w:val="20"/>
                              </w:rPr>
                              <w:t xml:space="preserve">Keeping Children Safe in Education </w:t>
                            </w:r>
                            <w:r w:rsidRPr="00021E26">
                              <w:rPr>
                                <w:rFonts w:ascii="Calibri" w:eastAsia="Calibri" w:hAnsi="Calibri" w:cs="Calibri"/>
                                <w:sz w:val="20"/>
                                <w:szCs w:val="20"/>
                              </w:rPr>
                              <w:t xml:space="preserve">(DfE: July 2015) </w:t>
                            </w:r>
                            <w:r w:rsidRPr="00021E26">
                              <w:rPr>
                                <w:rFonts w:ascii="Calibri" w:eastAsia="Calibri" w:hAnsi="Calibri" w:cs="Calibri"/>
                                <w:b/>
                                <w:bCs/>
                                <w:sz w:val="20"/>
                                <w:szCs w:val="20"/>
                              </w:rPr>
                              <w:t>makes it clear that anybody can make a direct referral to Children’s Social Care including the LADO and other external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35" o:spid="_x0000_s1057" style="position:absolute;left:0;text-align:left;margin-left:-11.5pt;margin-top:13.65pt;width:540.1pt;height:41.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" fillcolor="#e2f0d9" strokecolor="#70ad47">
                <v:textbox>
                  <w:txbxContent>
                    <w:p w:rsidR="0055740C" w:rsidRPr="00021E26" w:rsidRDefault="0055740C" w:rsidP="003C539A">
                      <w:pPr>
                        <w:rPr>
                          <w:rFonts w:ascii="Calibri" w:hAnsi="Calibri"/>
                          <w:sz w:val="20"/>
                          <w:szCs w:val="20"/>
                        </w:rPr>
                      </w:pPr>
                      <w:r w:rsidRPr="00021E26">
                        <w:rPr>
                          <w:rFonts w:ascii="Calibri" w:eastAsia="Calibri" w:hAnsi="Calibri" w:cs="Calibri"/>
                          <w:i/>
                          <w:sz w:val="20"/>
                          <w:szCs w:val="20"/>
                        </w:rPr>
                        <w:t xml:space="preserve">Keeping Children Safe in Education </w:t>
                      </w:r>
                      <w:r w:rsidRPr="00021E26">
                        <w:rPr>
                          <w:rFonts w:ascii="Calibri" w:eastAsia="Calibri" w:hAnsi="Calibri" w:cs="Calibri"/>
                          <w:sz w:val="20"/>
                          <w:szCs w:val="20"/>
                        </w:rPr>
                        <w:t xml:space="preserve">(DfE: July 2015) </w:t>
                      </w:r>
                      <w:r w:rsidRPr="00021E26">
                        <w:rPr>
                          <w:rFonts w:ascii="Calibri" w:eastAsia="Calibri" w:hAnsi="Calibri" w:cs="Calibri"/>
                          <w:b/>
                          <w:bCs/>
                          <w:sz w:val="20"/>
                          <w:szCs w:val="20"/>
                        </w:rPr>
                        <w:t>makes it clear that anybody can make a direct referral to Children’s Social Care including the LADO and other external agencies.</w:t>
                      </w:r>
                    </w:p>
                  </w:txbxContent>
                </v:textbox>
              </v:roundrect>
            </w:pict>
          </mc:Fallback>
        </mc:AlternateContent>
      </w: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3C539A" w:rsidRPr="00A1672C" w:rsidRDefault="003C539A" w:rsidP="001446D5">
      <w:pPr>
        <w:spacing w:after="0" w:line="276" w:lineRule="auto"/>
        <w:jc w:val="both"/>
        <w:rPr>
          <w:rFonts w:eastAsia="Times New Roman" w:cs="Times New Roman"/>
          <w:b/>
          <w:u w:val="single"/>
          <w:lang w:eastAsia="en-GB"/>
        </w:rPr>
      </w:pPr>
    </w:p>
    <w:p w:rsidR="00EE77FB" w:rsidRPr="00A1672C" w:rsidRDefault="00EE77FB" w:rsidP="001446D5">
      <w:pPr>
        <w:widowControl w:val="0"/>
        <w:tabs>
          <w:tab w:val="left" w:pos="4591"/>
        </w:tabs>
        <w:spacing w:after="0" w:line="276" w:lineRule="auto"/>
        <w:ind w:right="25"/>
        <w:jc w:val="both"/>
        <w:rPr>
          <w:rFonts w:eastAsia="Times New Roman" w:cs="Times New Roman"/>
          <w:b/>
          <w:u w:val="single"/>
          <w:lang w:eastAsia="en-GB"/>
        </w:rPr>
      </w:pPr>
    </w:p>
    <w:p w:rsidR="00EE77FB" w:rsidRPr="00A1672C" w:rsidRDefault="00EE77FB" w:rsidP="001446D5">
      <w:pPr>
        <w:widowControl w:val="0"/>
        <w:tabs>
          <w:tab w:val="left" w:pos="4591"/>
        </w:tabs>
        <w:spacing w:after="0" w:line="276" w:lineRule="auto"/>
        <w:ind w:right="25"/>
        <w:jc w:val="both"/>
        <w:rPr>
          <w:rFonts w:eastAsia="Times New Roman" w:cs="Times New Roman"/>
          <w:b/>
          <w:u w:val="single"/>
          <w:lang w:eastAsia="en-GB"/>
        </w:rPr>
      </w:pPr>
    </w:p>
    <w:p w:rsidR="003C539A" w:rsidRPr="00A1672C" w:rsidRDefault="001542F7" w:rsidP="00681D2B">
      <w:pPr>
        <w:widowControl w:val="0"/>
        <w:tabs>
          <w:tab w:val="left" w:pos="4591"/>
        </w:tabs>
        <w:spacing w:after="0" w:line="276" w:lineRule="auto"/>
        <w:ind w:right="25"/>
        <w:jc w:val="center"/>
        <w:rPr>
          <w:rFonts w:eastAsia="Times New Roman" w:cs="Times New Roman"/>
          <w:b/>
          <w:u w:val="single"/>
          <w:lang w:eastAsia="en-GB"/>
        </w:rPr>
      </w:pPr>
      <w:r>
        <w:rPr>
          <w:rFonts w:eastAsia="Times New Roman" w:cs="Times New Roman"/>
          <w:b/>
          <w:u w:val="single"/>
          <w:lang w:eastAsia="en-GB"/>
        </w:rPr>
        <w:t>APPENDIX 8</w:t>
      </w:r>
      <w:r w:rsidR="003C539A" w:rsidRPr="00A1672C">
        <w:rPr>
          <w:rFonts w:eastAsia="Times New Roman" w:cs="Times New Roman"/>
          <w:b/>
          <w:u w:val="single"/>
          <w:lang w:eastAsia="en-GB"/>
        </w:rPr>
        <w:t xml:space="preserve"> - A CHILD PROTECTION GUIDE - CUE CARD</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Cs/>
          <w:u w:val="single"/>
          <w:lang w:eastAsia="en-GB"/>
        </w:rPr>
      </w:pPr>
      <w:r w:rsidRPr="00A1672C">
        <w:rPr>
          <w:rFonts w:eastAsia="Times New Roman" w:cs="Times New Roman"/>
          <w:color w:val="00B050"/>
          <w:lang w:eastAsia="en-GB"/>
        </w:rPr>
        <w:t xml:space="preserve"> (The document below is given to staff and volunteers to be carried at all times as folded A6, two sided, crib card</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u w:val="single"/>
          <w:lang w:eastAsia="en-GB"/>
        </w:rPr>
      </w:pPr>
      <w:r w:rsidRPr="00A1672C">
        <w:rPr>
          <w:rFonts w:eastAsia="Times New Roman" w:cs="Times New Roman"/>
          <w:b/>
          <w:bCs/>
          <w:u w:val="single"/>
          <w:lang w:eastAsia="en-GB"/>
        </w:rPr>
        <w:t>A Child Protection Guide - A Cue Card</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We are committed to safeguard and promoting the welfare of all at our school.</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A code of good practice for staff and volunteers designed for you to keep with you – Carry it.</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 xml:space="preserve">A Code of Practice is intended to provide a readily accessible reference promoting the principle of our Child Protection Policy. </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Cs/>
          <w:lang w:eastAsia="en-GB"/>
        </w:rPr>
      </w:pP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035"/>
        </w:tabs>
        <w:spacing w:after="0" w:line="276" w:lineRule="auto"/>
        <w:ind w:right="25"/>
        <w:jc w:val="both"/>
        <w:rPr>
          <w:rFonts w:eastAsia="Times New Roman" w:cs="Times New Roman"/>
          <w:b/>
          <w:bCs/>
          <w:u w:val="single"/>
          <w:lang w:eastAsia="en-GB"/>
        </w:rPr>
      </w:pPr>
      <w:r w:rsidRPr="00A1672C">
        <w:rPr>
          <w:rFonts w:eastAsia="Times New Roman" w:cs="Times New Roman"/>
          <w:b/>
          <w:bCs/>
          <w:u w:val="single"/>
          <w:lang w:eastAsia="en-GB"/>
        </w:rPr>
        <w:t xml:space="preserve">What happens </w:t>
      </w:r>
      <w:proofErr w:type="gramStart"/>
      <w:r w:rsidRPr="00A1672C">
        <w:rPr>
          <w:rFonts w:eastAsia="Times New Roman" w:cs="Times New Roman"/>
          <w:b/>
          <w:bCs/>
          <w:u w:val="single"/>
          <w:lang w:eastAsia="en-GB"/>
        </w:rPr>
        <w:t>if:</w:t>
      </w:r>
      <w:proofErr w:type="gramEnd"/>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You suspect a child is being abused or neglected:</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1. Immediately inform the Designed Safeguarding Lead (DSL).</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2. Record and date any facts which are relevant to your concern and pass these onto the DSL.</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8246"/>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3. Do not investigate the issue yourself.</w:t>
      </w:r>
      <w:r w:rsidRPr="00A1672C">
        <w:rPr>
          <w:rFonts w:eastAsia="Times New Roman" w:cs="Times New Roman"/>
          <w:lang w:eastAsia="en-GB"/>
        </w:rPr>
        <w:tab/>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A child discloses to you abuse by someone else</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1. Allow the child to speak without interruptions, accepting what is said and without investigating further or asking leading questions.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2. Reassure the child that ‘it is not their fault’ and that they were right to tell you.</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3. Record in the child’s own words details of the disclosure and refer this immediately to the DSL. Do not investigate the issue yourself.</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right="25"/>
        <w:jc w:val="both"/>
        <w:rPr>
          <w:rFonts w:eastAsia="Times New Roman" w:cs="Times New Roman"/>
          <w:b/>
          <w:bCs/>
          <w:lang w:eastAsia="en-GB"/>
        </w:rPr>
      </w:pPr>
      <w:r w:rsidRPr="00A1672C">
        <w:rPr>
          <w:rFonts w:eastAsia="Times New Roman" w:cs="Times New Roman"/>
          <w:b/>
          <w:bCs/>
          <w:lang w:eastAsia="en-GB"/>
        </w:rPr>
        <w:t>You receive an allegation about a member of staff or yourself</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1. Immediately inform the DSL of the allegation.</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lang w:eastAsia="en-GB"/>
        </w:rPr>
        <w:t>2. Record and date the details of the allegation in writing.</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treat</w:t>
      </w:r>
      <w:proofErr w:type="gramEnd"/>
      <w:r w:rsidRPr="00A1672C">
        <w:rPr>
          <w:rFonts w:eastAsia="Times New Roman" w:cs="Times New Roman"/>
          <w:lang w:eastAsia="en-GB"/>
        </w:rPr>
        <w:t xml:space="preserve"> everyone with respect</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t>Do</w:t>
      </w:r>
      <w:r w:rsidRPr="00A1672C">
        <w:rPr>
          <w:rFonts w:eastAsia="Times New Roman" w:cs="Times New Roman"/>
          <w:lang w:eastAsia="en-GB"/>
        </w:rPr>
        <w:t xml:space="preserve">  provide</w:t>
      </w:r>
      <w:proofErr w:type="gramEnd"/>
      <w:r w:rsidRPr="00A1672C">
        <w:rPr>
          <w:rFonts w:eastAsia="Times New Roman" w:cs="Times New Roman"/>
          <w:lang w:eastAsia="en-GB"/>
        </w:rPr>
        <w:t xml:space="preserve"> an example of behaviour you wish others to follow</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t>Do</w:t>
      </w:r>
      <w:r w:rsidRPr="00A1672C">
        <w:rPr>
          <w:rFonts w:eastAsia="Times New Roman" w:cs="Times New Roman"/>
          <w:lang w:eastAsia="en-GB"/>
        </w:rPr>
        <w:t xml:space="preserve">  plan</w:t>
      </w:r>
      <w:proofErr w:type="gramEnd"/>
      <w:r w:rsidRPr="00A1672C">
        <w:rPr>
          <w:rFonts w:eastAsia="Times New Roman" w:cs="Times New Roman"/>
          <w:lang w:eastAsia="en-GB"/>
        </w:rPr>
        <w:t xml:space="preserve"> activities which involve more than one other person being present, or  at least which are within sight or hearing of others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respect</w:t>
      </w:r>
      <w:proofErr w:type="gramEnd"/>
      <w:r w:rsidRPr="00A1672C">
        <w:rPr>
          <w:rFonts w:eastAsia="Times New Roman" w:cs="Times New Roman"/>
          <w:lang w:eastAsia="en-GB"/>
        </w:rPr>
        <w:t xml:space="preserve"> a young person’s right to personal privacy</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lastRenderedPageBreak/>
        <w:t xml:space="preserve">Do  </w:t>
      </w:r>
      <w:r w:rsidRPr="00A1672C">
        <w:rPr>
          <w:rFonts w:eastAsia="Times New Roman" w:cs="Times New Roman"/>
          <w:lang w:eastAsia="en-GB"/>
        </w:rPr>
        <w:t>provide</w:t>
      </w:r>
      <w:proofErr w:type="gramEnd"/>
      <w:r w:rsidRPr="00A1672C">
        <w:rPr>
          <w:rFonts w:eastAsia="Times New Roman" w:cs="Times New Roman"/>
          <w:lang w:eastAsia="en-GB"/>
        </w:rPr>
        <w:t xml:space="preserve"> access for young people to talk to others about any concerns they may have. </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proofErr w:type="gramStart"/>
      <w:r w:rsidRPr="00A1672C">
        <w:rPr>
          <w:rFonts w:eastAsia="Times New Roman" w:cs="Times New Roman"/>
          <w:b/>
          <w:bCs/>
          <w:lang w:eastAsia="en-GB"/>
        </w:rPr>
        <w:t>Do</w:t>
      </w:r>
      <w:r w:rsidRPr="00A1672C">
        <w:rPr>
          <w:rFonts w:eastAsia="Times New Roman" w:cs="Times New Roman"/>
          <w:lang w:eastAsia="en-GB"/>
        </w:rPr>
        <w:t xml:space="preserve">  recognise</w:t>
      </w:r>
      <w:proofErr w:type="gramEnd"/>
      <w:r w:rsidRPr="00A1672C">
        <w:rPr>
          <w:rFonts w:eastAsia="Times New Roman" w:cs="Times New Roman"/>
          <w:lang w:eastAsia="en-GB"/>
        </w:rPr>
        <w:t>, and allow for, the special needs of young people with disabilities and learning difficulties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encourage</w:t>
      </w:r>
      <w:proofErr w:type="gramEnd"/>
      <w:r w:rsidRPr="00A1672C">
        <w:rPr>
          <w:rFonts w:eastAsia="Times New Roman" w:cs="Times New Roman"/>
          <w:lang w:eastAsia="en-GB"/>
        </w:rPr>
        <w:t xml:space="preserve"> young people with disabilities and learning difficulties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75" w:right="25" w:hanging="275"/>
        <w:jc w:val="both"/>
        <w:rPr>
          <w:rFonts w:eastAsia="Times New Roman" w:cs="Times New Roman"/>
          <w:lang w:eastAsia="en-GB"/>
        </w:rPr>
      </w:pPr>
      <w:r w:rsidRPr="00A1672C">
        <w:rPr>
          <w:rFonts w:eastAsia="Times New Roman" w:cs="Times New Roman"/>
          <w:b/>
          <w:bCs/>
          <w:lang w:eastAsia="en-GB"/>
        </w:rPr>
        <w:t xml:space="preserve">Do </w:t>
      </w:r>
      <w:r w:rsidRPr="00A1672C">
        <w:rPr>
          <w:rFonts w:eastAsia="Times New Roman" w:cs="Times New Roman"/>
          <w:lang w:eastAsia="en-GB"/>
        </w:rPr>
        <w:t>encourage children and adults to point out attitudes and behaviour that they do not like</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Do</w:t>
      </w:r>
      <w:r w:rsidRPr="00A1672C">
        <w:rPr>
          <w:rFonts w:eastAsia="Times New Roman" w:cs="Times New Roman"/>
          <w:lang w:eastAsia="en-GB"/>
        </w:rPr>
        <w:t xml:space="preserve">  avoid</w:t>
      </w:r>
      <w:proofErr w:type="gramEnd"/>
      <w:r w:rsidRPr="00A1672C">
        <w:rPr>
          <w:rFonts w:eastAsia="Times New Roman" w:cs="Times New Roman"/>
          <w:lang w:eastAsia="en-GB"/>
        </w:rPr>
        <w:t xml:space="preserve"> inappropriate physical or verbal contact with young people</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remember</w:t>
      </w:r>
      <w:proofErr w:type="gramEnd"/>
      <w:r w:rsidRPr="00A1672C">
        <w:rPr>
          <w:rFonts w:eastAsia="Times New Roman" w:cs="Times New Roman"/>
          <w:lang w:eastAsia="en-GB"/>
        </w:rPr>
        <w:t xml:space="preserve"> that someone else might misinterpret your actions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respect</w:t>
      </w:r>
      <w:proofErr w:type="gramEnd"/>
      <w:r w:rsidRPr="00A1672C">
        <w:rPr>
          <w:rFonts w:eastAsia="Times New Roman" w:cs="Times New Roman"/>
          <w:lang w:eastAsia="en-GB"/>
        </w:rPr>
        <w:t xml:space="preserve"> the cultural, religious and ethnic backgrounds of others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recognise</w:t>
      </w:r>
      <w:proofErr w:type="gramEnd"/>
      <w:r w:rsidRPr="00A1672C">
        <w:rPr>
          <w:rFonts w:eastAsia="Times New Roman" w:cs="Times New Roman"/>
          <w:lang w:eastAsia="en-GB"/>
        </w:rPr>
        <w:t xml:space="preserve"> that caution is required even in sensitive moments of counselling</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proofErr w:type="gramStart"/>
      <w:r w:rsidRPr="00A1672C">
        <w:rPr>
          <w:rFonts w:eastAsia="Times New Roman" w:cs="Times New Roman"/>
          <w:b/>
          <w:bCs/>
          <w:lang w:eastAsia="en-GB"/>
        </w:rPr>
        <w:t xml:space="preserve">Do  </w:t>
      </w:r>
      <w:r w:rsidRPr="00A1672C">
        <w:rPr>
          <w:rFonts w:eastAsia="Times New Roman" w:cs="Times New Roman"/>
          <w:lang w:eastAsia="en-GB"/>
        </w:rPr>
        <w:t>avoid</w:t>
      </w:r>
      <w:proofErr w:type="gramEnd"/>
      <w:r w:rsidRPr="00A1672C">
        <w:rPr>
          <w:rFonts w:eastAsia="Times New Roman" w:cs="Times New Roman"/>
          <w:lang w:eastAsia="en-GB"/>
        </w:rPr>
        <w:t xml:space="preserve"> situations that compromise your relationship with young people</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bCs/>
          <w:lang w:eastAsia="en-GB"/>
        </w:rPr>
      </w:pPr>
      <w:r w:rsidRPr="00A1672C">
        <w:rPr>
          <w:rFonts w:eastAsia="Times New Roman" w:cs="Times New Roman"/>
          <w:b/>
          <w:bCs/>
          <w:lang w:eastAsia="en-GB"/>
        </w:rPr>
        <w:t xml:space="preserve">Do NOT </w:t>
      </w:r>
      <w:r w:rsidRPr="00A1672C">
        <w:rPr>
          <w:rFonts w:eastAsia="Times New Roman" w:cs="Times New Roman"/>
          <w:bCs/>
          <w:lang w:eastAsia="en-GB"/>
        </w:rPr>
        <w:t>permit abusive peer activities (e.g. bullying racism or others)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Do NOT</w:t>
      </w:r>
      <w:r w:rsidRPr="00A1672C">
        <w:rPr>
          <w:rFonts w:eastAsia="Times New Roman" w:cs="Arial"/>
          <w:lang w:eastAsia="en-GB"/>
        </w:rPr>
        <w:t xml:space="preserve"> judge or jump to conclusions about others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Do NOT</w:t>
      </w:r>
      <w:r w:rsidRPr="00A1672C">
        <w:rPr>
          <w:rFonts w:eastAsia="Times New Roman" w:cs="Arial"/>
          <w:lang w:eastAsia="en-GB"/>
        </w:rPr>
        <w:t xml:space="preserve"> show favouritism to any individual </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b/>
          <w:bCs/>
          <w:lang w:eastAsia="en-GB"/>
        </w:rPr>
        <w:t>Do NOT</w:t>
      </w:r>
      <w:r w:rsidRPr="00A1672C">
        <w:rPr>
          <w:rFonts w:eastAsia="Times New Roman" w:cs="Arial"/>
          <w:lang w:eastAsia="en-GB"/>
        </w:rPr>
        <w:t xml:space="preserve"> be drawn into attention seeking behaviour, such as crushes/tantrums</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Times New Roman"/>
          <w:lang w:eastAsia="en-GB"/>
        </w:rPr>
      </w:pPr>
      <w:r w:rsidRPr="00A1672C">
        <w:rPr>
          <w:rFonts w:eastAsia="Times New Roman" w:cs="Times New Roman"/>
          <w:b/>
          <w:bCs/>
          <w:lang w:eastAsia="en-GB"/>
        </w:rPr>
        <w:t>Do NOT</w:t>
      </w:r>
      <w:r w:rsidRPr="00A1672C">
        <w:rPr>
          <w:rFonts w:eastAsia="Times New Roman" w:cs="Arial"/>
          <w:lang w:eastAsia="en-GB"/>
        </w:rPr>
        <w:t xml:space="preserve"> make inappropriate remarks or gestures </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Do NOT</w:t>
      </w:r>
      <w:r w:rsidRPr="00A1672C">
        <w:rPr>
          <w:rFonts w:eastAsia="Times New Roman" w:cs="Arial"/>
          <w:lang w:eastAsia="en-GB"/>
        </w:rPr>
        <w:t xml:space="preserve"> rely on good reputation</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Do NOT</w:t>
      </w:r>
      <w:r w:rsidRPr="00A1672C">
        <w:rPr>
          <w:rFonts w:eastAsia="Times New Roman" w:cs="Arial"/>
          <w:lang w:eastAsia="en-GB"/>
        </w:rPr>
        <w:t xml:space="preserve"> believe ‘it could never happen to me’</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 xml:space="preserve">Do NOT </w:t>
      </w:r>
      <w:r w:rsidRPr="00A1672C">
        <w:rPr>
          <w:rFonts w:eastAsia="Times New Roman" w:cs="Times New Roman"/>
          <w:bCs/>
          <w:lang w:eastAsia="en-GB"/>
        </w:rPr>
        <w:t>interview or meet with children in private or outside of school</w:t>
      </w:r>
    </w:p>
    <w:p w:rsidR="003C539A" w:rsidRPr="00A1672C" w:rsidRDefault="003C539A" w:rsidP="001446D5">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Do NOT</w:t>
      </w:r>
      <w:r w:rsidRPr="00A1672C">
        <w:rPr>
          <w:rFonts w:eastAsia="Times New Roman" w:cs="Arial"/>
          <w:lang w:eastAsia="en-GB"/>
        </w:rPr>
        <w:t xml:space="preserve"> let concerns or allegations of abuse go unrecorded</w:t>
      </w:r>
    </w:p>
    <w:p w:rsidR="005877B0" w:rsidRPr="00115072" w:rsidRDefault="003C539A" w:rsidP="00115072">
      <w:pPr>
        <w:widowControl w:val="0"/>
        <w:pBdr>
          <w:top w:val="single" w:sz="4" w:space="2" w:color="auto"/>
          <w:left w:val="single" w:sz="4" w:space="4" w:color="auto"/>
          <w:bottom w:val="single" w:sz="4" w:space="1" w:color="auto"/>
          <w:right w:val="single" w:sz="4" w:space="4" w:color="auto"/>
        </w:pBdr>
        <w:shd w:val="clear" w:color="auto" w:fill="E2EFD9"/>
        <w:tabs>
          <w:tab w:val="left" w:pos="4591"/>
        </w:tabs>
        <w:spacing w:after="0" w:line="276" w:lineRule="auto"/>
        <w:ind w:left="220" w:right="25" w:hanging="220"/>
        <w:jc w:val="both"/>
        <w:rPr>
          <w:rFonts w:eastAsia="Times New Roman" w:cs="Arial"/>
          <w:lang w:eastAsia="en-GB"/>
        </w:rPr>
      </w:pPr>
      <w:r w:rsidRPr="00A1672C">
        <w:rPr>
          <w:rFonts w:eastAsia="Times New Roman" w:cs="Times New Roman"/>
          <w:b/>
          <w:bCs/>
          <w:lang w:eastAsia="en-GB"/>
        </w:rPr>
        <w:t xml:space="preserve">Do NOT </w:t>
      </w:r>
      <w:r w:rsidRPr="00A1672C">
        <w:rPr>
          <w:rFonts w:eastAsia="Times New Roman" w:cs="Times New Roman"/>
          <w:bCs/>
          <w:lang w:eastAsia="en-GB"/>
        </w:rPr>
        <w:t>play physical contact games with young peopl</w:t>
      </w:r>
      <w:r w:rsidR="00681D2B" w:rsidRPr="00A1672C">
        <w:rPr>
          <w:rFonts w:eastAsia="Times New Roman" w:cs="Times New Roman"/>
          <w:bCs/>
          <w:lang w:eastAsia="en-GB"/>
        </w:rPr>
        <w:t>e</w:t>
      </w:r>
    </w:p>
    <w:sectPr w:rsidR="005877B0" w:rsidRPr="00115072" w:rsidSect="0075444B">
      <w:footerReference w:type="default" r:id="rId39"/>
      <w:pgSz w:w="11906" w:h="16838"/>
      <w:pgMar w:top="399" w:right="851" w:bottom="851" w:left="851" w:header="709" w:footer="1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89" w:rsidRDefault="00352989" w:rsidP="00CF3203">
      <w:pPr>
        <w:spacing w:after="0" w:line="240" w:lineRule="auto"/>
      </w:pPr>
      <w:r>
        <w:separator/>
      </w:r>
    </w:p>
  </w:endnote>
  <w:endnote w:type="continuationSeparator" w:id="0">
    <w:p w:rsidR="00352989" w:rsidRDefault="00352989" w:rsidP="00CF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0C" w:rsidRPr="00130C2A" w:rsidRDefault="0055740C" w:rsidP="008D6EA1">
    <w:pPr>
      <w:pStyle w:val="Footer"/>
      <w:jc w:val="center"/>
      <w:rPr>
        <w:i/>
        <w:sz w:val="18"/>
        <w:szCs w:val="18"/>
      </w:rPr>
    </w:pPr>
    <w:r>
      <w:rPr>
        <w:i/>
        <w:sz w:val="18"/>
        <w:szCs w:val="18"/>
      </w:rPr>
      <w:t>The Old Vicarage</w:t>
    </w:r>
    <w:r w:rsidRPr="00F55C29">
      <w:rPr>
        <w:i/>
        <w:sz w:val="18"/>
        <w:szCs w:val="18"/>
      </w:rPr>
      <w:t xml:space="preserve"> </w:t>
    </w:r>
    <w:r w:rsidRPr="00130C2A">
      <w:rPr>
        <w:i/>
        <w:sz w:val="18"/>
        <w:szCs w:val="18"/>
      </w:rPr>
      <w:t>School is committed to safeguarding and promoting the welfare of our pupils and expects all staff and volunteers to share this commitment. It is our aim that all pupils fulfil their potential.</w:t>
    </w:r>
  </w:p>
  <w:p w:rsidR="0055740C" w:rsidRPr="00130C2A" w:rsidRDefault="0055740C" w:rsidP="009C7F84">
    <w:pPr>
      <w:pStyle w:val="Footer"/>
      <w:jc w:val="center"/>
      <w:rPr>
        <w:i/>
        <w:sz w:val="18"/>
        <w:szCs w:val="18"/>
      </w:rPr>
    </w:pPr>
    <w:r w:rsidRPr="00130C2A">
      <w:rPr>
        <w:i/>
        <w:sz w:val="18"/>
        <w:szCs w:val="18"/>
      </w:rPr>
      <w:t xml:space="preserve">Page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1D2B9A">
      <w:rPr>
        <w:bCs/>
        <w:i/>
        <w:noProof/>
        <w:sz w:val="18"/>
        <w:szCs w:val="18"/>
      </w:rPr>
      <w:t>16</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1D2B9A">
      <w:rPr>
        <w:bCs/>
        <w:i/>
        <w:noProof/>
        <w:sz w:val="18"/>
        <w:szCs w:val="18"/>
      </w:rPr>
      <w:t>34</w:t>
    </w:r>
    <w:r w:rsidRPr="00130C2A">
      <w:rPr>
        <w:bCs/>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89" w:rsidRDefault="00352989" w:rsidP="00CF3203">
      <w:pPr>
        <w:spacing w:after="0" w:line="240" w:lineRule="auto"/>
      </w:pPr>
      <w:r>
        <w:separator/>
      </w:r>
    </w:p>
  </w:footnote>
  <w:footnote w:type="continuationSeparator" w:id="0">
    <w:p w:rsidR="00352989" w:rsidRDefault="00352989" w:rsidP="00CF32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7279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8724D5"/>
    <w:multiLevelType w:val="hybridMultilevel"/>
    <w:tmpl w:val="E0C6AD50"/>
    <w:lvl w:ilvl="0" w:tplc="08090001">
      <w:start w:val="1"/>
      <w:numFmt w:val="bullet"/>
      <w:lvlText w:val=""/>
      <w:lvlJc w:val="left"/>
      <w:pPr>
        <w:ind w:left="720" w:hanging="360"/>
      </w:pPr>
      <w:rPr>
        <w:rFonts w:ascii="Symbol" w:hAnsi="Symbol" w:hint="default"/>
      </w:rPr>
    </w:lvl>
    <w:lvl w:ilvl="1" w:tplc="5BE6DF4E">
      <w:numFmt w:val="bullet"/>
      <w:lvlText w:val="-"/>
      <w:lvlJc w:val="left"/>
      <w:pPr>
        <w:ind w:left="1800" w:hanging="72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D6A93"/>
    <w:multiLevelType w:val="hybridMultilevel"/>
    <w:tmpl w:val="A0EC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C53DA"/>
    <w:multiLevelType w:val="multilevel"/>
    <w:tmpl w:val="58AC251E"/>
    <w:lvl w:ilvl="0">
      <w:start w:val="1"/>
      <w:numFmt w:val="bullet"/>
      <w:lvlText w:val="●"/>
      <w:lvlJc w:val="left"/>
      <w:pPr>
        <w:ind w:left="770" w:firstLine="410"/>
      </w:pPr>
      <w:rPr>
        <w:rFonts w:ascii="Arial" w:eastAsia="Arial" w:hAnsi="Arial" w:cs="Arial"/>
      </w:rPr>
    </w:lvl>
    <w:lvl w:ilvl="1">
      <w:start w:val="1"/>
      <w:numFmt w:val="bullet"/>
      <w:lvlText w:val="o"/>
      <w:lvlJc w:val="left"/>
      <w:pPr>
        <w:ind w:left="1490" w:firstLine="1130"/>
      </w:pPr>
      <w:rPr>
        <w:rFonts w:ascii="Arial" w:eastAsia="Arial" w:hAnsi="Arial" w:cs="Arial"/>
      </w:rPr>
    </w:lvl>
    <w:lvl w:ilvl="2">
      <w:start w:val="1"/>
      <w:numFmt w:val="bullet"/>
      <w:lvlText w:val="▪"/>
      <w:lvlJc w:val="left"/>
      <w:pPr>
        <w:ind w:left="2210" w:firstLine="1850"/>
      </w:pPr>
      <w:rPr>
        <w:rFonts w:ascii="Arial" w:eastAsia="Arial" w:hAnsi="Arial" w:cs="Arial"/>
      </w:rPr>
    </w:lvl>
    <w:lvl w:ilvl="3">
      <w:start w:val="1"/>
      <w:numFmt w:val="bullet"/>
      <w:lvlText w:val="●"/>
      <w:lvlJc w:val="left"/>
      <w:pPr>
        <w:ind w:left="2930" w:firstLine="2570"/>
      </w:pPr>
      <w:rPr>
        <w:rFonts w:ascii="Arial" w:eastAsia="Arial" w:hAnsi="Arial" w:cs="Arial"/>
      </w:rPr>
    </w:lvl>
    <w:lvl w:ilvl="4">
      <w:start w:val="1"/>
      <w:numFmt w:val="bullet"/>
      <w:lvlText w:val="o"/>
      <w:lvlJc w:val="left"/>
      <w:pPr>
        <w:ind w:left="3650" w:firstLine="3290"/>
      </w:pPr>
      <w:rPr>
        <w:rFonts w:ascii="Arial" w:eastAsia="Arial" w:hAnsi="Arial" w:cs="Arial"/>
      </w:rPr>
    </w:lvl>
    <w:lvl w:ilvl="5">
      <w:start w:val="1"/>
      <w:numFmt w:val="bullet"/>
      <w:lvlText w:val="▪"/>
      <w:lvlJc w:val="left"/>
      <w:pPr>
        <w:ind w:left="4370" w:firstLine="4010"/>
      </w:pPr>
      <w:rPr>
        <w:rFonts w:ascii="Arial" w:eastAsia="Arial" w:hAnsi="Arial" w:cs="Arial"/>
      </w:rPr>
    </w:lvl>
    <w:lvl w:ilvl="6">
      <w:start w:val="1"/>
      <w:numFmt w:val="bullet"/>
      <w:lvlText w:val="●"/>
      <w:lvlJc w:val="left"/>
      <w:pPr>
        <w:ind w:left="5090" w:firstLine="4730"/>
      </w:pPr>
      <w:rPr>
        <w:rFonts w:ascii="Arial" w:eastAsia="Arial" w:hAnsi="Arial" w:cs="Arial"/>
      </w:rPr>
    </w:lvl>
    <w:lvl w:ilvl="7">
      <w:start w:val="1"/>
      <w:numFmt w:val="bullet"/>
      <w:lvlText w:val="o"/>
      <w:lvlJc w:val="left"/>
      <w:pPr>
        <w:ind w:left="5810" w:firstLine="5450"/>
      </w:pPr>
      <w:rPr>
        <w:rFonts w:ascii="Arial" w:eastAsia="Arial" w:hAnsi="Arial" w:cs="Arial"/>
      </w:rPr>
    </w:lvl>
    <w:lvl w:ilvl="8">
      <w:start w:val="1"/>
      <w:numFmt w:val="bullet"/>
      <w:lvlText w:val="▪"/>
      <w:lvlJc w:val="left"/>
      <w:pPr>
        <w:ind w:left="6530" w:firstLine="6170"/>
      </w:pPr>
      <w:rPr>
        <w:rFonts w:ascii="Arial" w:eastAsia="Arial" w:hAnsi="Arial" w:cs="Arial"/>
      </w:rPr>
    </w:lvl>
  </w:abstractNum>
  <w:abstractNum w:abstractNumId="8">
    <w:nsid w:val="13031CFF"/>
    <w:multiLevelType w:val="hybridMultilevel"/>
    <w:tmpl w:val="802CC0C4"/>
    <w:lvl w:ilvl="0" w:tplc="08090001">
      <w:start w:val="1"/>
      <w:numFmt w:val="bullet"/>
      <w:lvlText w:val=""/>
      <w:lvlJc w:val="left"/>
      <w:pPr>
        <w:tabs>
          <w:tab w:val="num" w:pos="720"/>
        </w:tabs>
        <w:ind w:left="720" w:hanging="360"/>
      </w:pPr>
      <w:rPr>
        <w:rFonts w:ascii="Symbol" w:hAnsi="Symbol" w:hint="default"/>
      </w:rPr>
    </w:lvl>
    <w:lvl w:ilvl="1" w:tplc="962800C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D00035"/>
    <w:multiLevelType w:val="multilevel"/>
    <w:tmpl w:val="287A4AA6"/>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2177112C"/>
    <w:multiLevelType w:val="hybridMultilevel"/>
    <w:tmpl w:val="043818CA"/>
    <w:lvl w:ilvl="0" w:tplc="08090001">
      <w:start w:val="1"/>
      <w:numFmt w:val="bullet"/>
      <w:lvlText w:val=""/>
      <w:lvlJc w:val="left"/>
      <w:pPr>
        <w:ind w:left="1080" w:hanging="72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C74A01"/>
    <w:multiLevelType w:val="hybridMultilevel"/>
    <w:tmpl w:val="B0B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6F50C4"/>
    <w:multiLevelType w:val="hybridMultilevel"/>
    <w:tmpl w:val="D13802A2"/>
    <w:lvl w:ilvl="0" w:tplc="DC4602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61C76"/>
    <w:multiLevelType w:val="hybridMultilevel"/>
    <w:tmpl w:val="CC44E1D6"/>
    <w:lvl w:ilvl="0" w:tplc="4594CD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5D219F"/>
    <w:multiLevelType w:val="hybridMultilevel"/>
    <w:tmpl w:val="371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10BC2"/>
    <w:multiLevelType w:val="hybridMultilevel"/>
    <w:tmpl w:val="A4A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83E83"/>
    <w:multiLevelType w:val="hybridMultilevel"/>
    <w:tmpl w:val="F2BA69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9414B"/>
    <w:multiLevelType w:val="multilevel"/>
    <w:tmpl w:val="57DAE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6DF4BE6"/>
    <w:multiLevelType w:val="hybridMultilevel"/>
    <w:tmpl w:val="EC20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8271D"/>
    <w:multiLevelType w:val="hybridMultilevel"/>
    <w:tmpl w:val="8E62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76F13"/>
    <w:multiLevelType w:val="multilevel"/>
    <w:tmpl w:val="131ED2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3AD361E8"/>
    <w:multiLevelType w:val="hybridMultilevel"/>
    <w:tmpl w:val="9358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0B2F6B"/>
    <w:multiLevelType w:val="hybridMultilevel"/>
    <w:tmpl w:val="9E36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077A5D"/>
    <w:multiLevelType w:val="multilevel"/>
    <w:tmpl w:val="3654A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103577C"/>
    <w:multiLevelType w:val="hybridMultilevel"/>
    <w:tmpl w:val="D72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5B1F88"/>
    <w:multiLevelType w:val="hybridMultilevel"/>
    <w:tmpl w:val="DAA0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6103D2"/>
    <w:multiLevelType w:val="hybridMultilevel"/>
    <w:tmpl w:val="828CAD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68346012"/>
    <w:multiLevelType w:val="multilevel"/>
    <w:tmpl w:val="D53CE500"/>
    <w:lvl w:ilvl="0">
      <w:start w:val="1"/>
      <w:numFmt w:val="bullet"/>
      <w:lvlText w:val="●"/>
      <w:lvlJc w:val="left"/>
      <w:pPr>
        <w:ind w:left="834" w:firstLine="474"/>
      </w:pPr>
      <w:rPr>
        <w:rFonts w:ascii="Arial" w:eastAsia="Arial" w:hAnsi="Arial" w:cs="Arial"/>
        <w:sz w:val="20"/>
        <w:szCs w:val="20"/>
      </w:rPr>
    </w:lvl>
    <w:lvl w:ilvl="1">
      <w:start w:val="1"/>
      <w:numFmt w:val="bullet"/>
      <w:lvlText w:val="●"/>
      <w:lvlJc w:val="left"/>
      <w:pPr>
        <w:ind w:left="1554" w:firstLine="1194"/>
      </w:pPr>
      <w:rPr>
        <w:rFonts w:ascii="Arial" w:eastAsia="Arial" w:hAnsi="Arial" w:cs="Arial"/>
        <w:sz w:val="20"/>
        <w:szCs w:val="20"/>
      </w:rPr>
    </w:lvl>
    <w:lvl w:ilvl="2">
      <w:start w:val="1"/>
      <w:numFmt w:val="bullet"/>
      <w:lvlText w:val="•"/>
      <w:lvlJc w:val="left"/>
      <w:pPr>
        <w:ind w:left="2447" w:firstLine="2087"/>
      </w:pPr>
      <w:rPr>
        <w:rFonts w:ascii="Arial" w:eastAsia="Arial" w:hAnsi="Arial" w:cs="Arial"/>
      </w:rPr>
    </w:lvl>
    <w:lvl w:ilvl="3">
      <w:start w:val="1"/>
      <w:numFmt w:val="bullet"/>
      <w:lvlText w:val="•"/>
      <w:lvlJc w:val="left"/>
      <w:pPr>
        <w:ind w:left="3334" w:firstLine="2974"/>
      </w:pPr>
      <w:rPr>
        <w:rFonts w:ascii="Arial" w:eastAsia="Arial" w:hAnsi="Arial" w:cs="Arial"/>
      </w:rPr>
    </w:lvl>
    <w:lvl w:ilvl="4">
      <w:start w:val="1"/>
      <w:numFmt w:val="bullet"/>
      <w:lvlText w:val="•"/>
      <w:lvlJc w:val="left"/>
      <w:pPr>
        <w:ind w:left="4222" w:firstLine="3862"/>
      </w:pPr>
      <w:rPr>
        <w:rFonts w:ascii="Arial" w:eastAsia="Arial" w:hAnsi="Arial" w:cs="Arial"/>
      </w:rPr>
    </w:lvl>
    <w:lvl w:ilvl="5">
      <w:start w:val="1"/>
      <w:numFmt w:val="bullet"/>
      <w:lvlText w:val="•"/>
      <w:lvlJc w:val="left"/>
      <w:pPr>
        <w:ind w:left="5109" w:firstLine="4749"/>
      </w:pPr>
      <w:rPr>
        <w:rFonts w:ascii="Arial" w:eastAsia="Arial" w:hAnsi="Arial" w:cs="Arial"/>
      </w:rPr>
    </w:lvl>
    <w:lvl w:ilvl="6">
      <w:start w:val="1"/>
      <w:numFmt w:val="bullet"/>
      <w:lvlText w:val="•"/>
      <w:lvlJc w:val="left"/>
      <w:pPr>
        <w:ind w:left="5996" w:firstLine="5636"/>
      </w:pPr>
      <w:rPr>
        <w:rFonts w:ascii="Arial" w:eastAsia="Arial" w:hAnsi="Arial" w:cs="Arial"/>
      </w:rPr>
    </w:lvl>
    <w:lvl w:ilvl="7">
      <w:start w:val="1"/>
      <w:numFmt w:val="bullet"/>
      <w:lvlText w:val="•"/>
      <w:lvlJc w:val="left"/>
      <w:pPr>
        <w:ind w:left="6884" w:firstLine="6524"/>
      </w:pPr>
      <w:rPr>
        <w:rFonts w:ascii="Arial" w:eastAsia="Arial" w:hAnsi="Arial" w:cs="Arial"/>
      </w:rPr>
    </w:lvl>
    <w:lvl w:ilvl="8">
      <w:start w:val="1"/>
      <w:numFmt w:val="bullet"/>
      <w:lvlText w:val="•"/>
      <w:lvlJc w:val="left"/>
      <w:pPr>
        <w:ind w:left="7771" w:firstLine="7411"/>
      </w:pPr>
      <w:rPr>
        <w:rFonts w:ascii="Arial" w:eastAsia="Arial" w:hAnsi="Arial" w:cs="Arial"/>
      </w:rPr>
    </w:lvl>
  </w:abstractNum>
  <w:abstractNum w:abstractNumId="28">
    <w:nsid w:val="6AC13DA4"/>
    <w:multiLevelType w:val="hybridMultilevel"/>
    <w:tmpl w:val="FFE8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B7F9C"/>
    <w:multiLevelType w:val="hybridMultilevel"/>
    <w:tmpl w:val="CA9C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8E61AF"/>
    <w:multiLevelType w:val="hybridMultilevel"/>
    <w:tmpl w:val="1D362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2426A"/>
    <w:multiLevelType w:val="multilevel"/>
    <w:tmpl w:val="4BE614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0763627"/>
    <w:multiLevelType w:val="hybridMultilevel"/>
    <w:tmpl w:val="FC7E33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nsid w:val="716861FA"/>
    <w:multiLevelType w:val="hybridMultilevel"/>
    <w:tmpl w:val="E27C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2E0E9B"/>
    <w:multiLevelType w:val="hybridMultilevel"/>
    <w:tmpl w:val="12D0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1E771B"/>
    <w:multiLevelType w:val="hybridMultilevel"/>
    <w:tmpl w:val="24985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F20EAA"/>
    <w:multiLevelType w:val="hybridMultilevel"/>
    <w:tmpl w:val="DCC4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1C6047"/>
    <w:multiLevelType w:val="hybridMultilevel"/>
    <w:tmpl w:val="AD8C4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61CC7"/>
    <w:multiLevelType w:val="hybridMultilevel"/>
    <w:tmpl w:val="7CE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0"/>
  </w:num>
  <w:num w:numId="4">
    <w:abstractNumId w:val="21"/>
  </w:num>
  <w:num w:numId="5">
    <w:abstractNumId w:val="5"/>
  </w:num>
  <w:num w:numId="6">
    <w:abstractNumId w:val="36"/>
  </w:num>
  <w:num w:numId="7">
    <w:abstractNumId w:val="8"/>
  </w:num>
  <w:num w:numId="8">
    <w:abstractNumId w:val="10"/>
  </w:num>
  <w:num w:numId="9">
    <w:abstractNumId w:val="18"/>
  </w:num>
  <w:num w:numId="10">
    <w:abstractNumId w:val="38"/>
  </w:num>
  <w:num w:numId="11">
    <w:abstractNumId w:val="16"/>
  </w:num>
  <w:num w:numId="12">
    <w:abstractNumId w:val="12"/>
  </w:num>
  <w:num w:numId="13">
    <w:abstractNumId w:val="11"/>
  </w:num>
  <w:num w:numId="14">
    <w:abstractNumId w:val="14"/>
  </w:num>
  <w:num w:numId="15">
    <w:abstractNumId w:val="29"/>
  </w:num>
  <w:num w:numId="16">
    <w:abstractNumId w:val="33"/>
  </w:num>
  <w:num w:numId="17">
    <w:abstractNumId w:val="35"/>
  </w:num>
  <w:num w:numId="18">
    <w:abstractNumId w:val="28"/>
  </w:num>
  <w:num w:numId="19">
    <w:abstractNumId w:val="19"/>
  </w:num>
  <w:num w:numId="20">
    <w:abstractNumId w:val="25"/>
  </w:num>
  <w:num w:numId="21">
    <w:abstractNumId w:val="13"/>
  </w:num>
  <w:num w:numId="22">
    <w:abstractNumId w:val="32"/>
  </w:num>
  <w:num w:numId="23">
    <w:abstractNumId w:val="27"/>
  </w:num>
  <w:num w:numId="24">
    <w:abstractNumId w:val="9"/>
  </w:num>
  <w:num w:numId="25">
    <w:abstractNumId w:val="24"/>
  </w:num>
  <w:num w:numId="26">
    <w:abstractNumId w:val="23"/>
  </w:num>
  <w:num w:numId="27">
    <w:abstractNumId w:val="17"/>
  </w:num>
  <w:num w:numId="28">
    <w:abstractNumId w:val="7"/>
  </w:num>
  <w:num w:numId="29">
    <w:abstractNumId w:val="22"/>
  </w:num>
  <w:num w:numId="30">
    <w:abstractNumId w:val="26"/>
  </w:num>
  <w:num w:numId="31">
    <w:abstractNumId w:val="20"/>
  </w:num>
  <w:num w:numId="32">
    <w:abstractNumId w:val="31"/>
  </w:num>
  <w:num w:numId="33">
    <w:abstractNumId w:val="15"/>
  </w:num>
  <w:num w:numId="34">
    <w:abstractNumId w:val="37"/>
  </w:num>
  <w:num w:numId="35">
    <w:abstractNumId w:val="6"/>
  </w:num>
  <w:num w:numId="36">
    <w:abstractNumId w:val="1"/>
  </w:num>
  <w:num w:numId="37">
    <w:abstractNumId w:val="2"/>
  </w:num>
  <w:num w:numId="38">
    <w:abstractNumId w:val="3"/>
  </w:num>
  <w:num w:numId="3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8B"/>
    <w:rsid w:val="00000030"/>
    <w:rsid w:val="000116DB"/>
    <w:rsid w:val="000120A3"/>
    <w:rsid w:val="000131BF"/>
    <w:rsid w:val="0001495A"/>
    <w:rsid w:val="000178E1"/>
    <w:rsid w:val="00020E83"/>
    <w:rsid w:val="000210F9"/>
    <w:rsid w:val="000223A6"/>
    <w:rsid w:val="000253AC"/>
    <w:rsid w:val="000255D7"/>
    <w:rsid w:val="00026B23"/>
    <w:rsid w:val="00027192"/>
    <w:rsid w:val="000376BD"/>
    <w:rsid w:val="000404A0"/>
    <w:rsid w:val="000442FD"/>
    <w:rsid w:val="00045820"/>
    <w:rsid w:val="00051618"/>
    <w:rsid w:val="0005250D"/>
    <w:rsid w:val="00053932"/>
    <w:rsid w:val="00054AB7"/>
    <w:rsid w:val="000559BD"/>
    <w:rsid w:val="0006029B"/>
    <w:rsid w:val="00063B5B"/>
    <w:rsid w:val="00067B6D"/>
    <w:rsid w:val="0007100D"/>
    <w:rsid w:val="00072AFF"/>
    <w:rsid w:val="0007746A"/>
    <w:rsid w:val="000805AB"/>
    <w:rsid w:val="000810E6"/>
    <w:rsid w:val="00090A62"/>
    <w:rsid w:val="00090F95"/>
    <w:rsid w:val="00093F9B"/>
    <w:rsid w:val="00094A83"/>
    <w:rsid w:val="000A069A"/>
    <w:rsid w:val="000A2DCD"/>
    <w:rsid w:val="000A3AC2"/>
    <w:rsid w:val="000A3B5C"/>
    <w:rsid w:val="000A3FFC"/>
    <w:rsid w:val="000A4191"/>
    <w:rsid w:val="000A41BF"/>
    <w:rsid w:val="000A5F3A"/>
    <w:rsid w:val="000A6903"/>
    <w:rsid w:val="000B10B4"/>
    <w:rsid w:val="000B3073"/>
    <w:rsid w:val="000B3F07"/>
    <w:rsid w:val="000B5DF1"/>
    <w:rsid w:val="000B62A8"/>
    <w:rsid w:val="000B6821"/>
    <w:rsid w:val="000C33E7"/>
    <w:rsid w:val="000C6269"/>
    <w:rsid w:val="000D36C3"/>
    <w:rsid w:val="000D3B4B"/>
    <w:rsid w:val="000D48D1"/>
    <w:rsid w:val="000D7AD1"/>
    <w:rsid w:val="000E0823"/>
    <w:rsid w:val="000E0950"/>
    <w:rsid w:val="000E1DDA"/>
    <w:rsid w:val="000E27E7"/>
    <w:rsid w:val="000F38DC"/>
    <w:rsid w:val="000F3BB5"/>
    <w:rsid w:val="000F6A9F"/>
    <w:rsid w:val="00105778"/>
    <w:rsid w:val="00110488"/>
    <w:rsid w:val="00115072"/>
    <w:rsid w:val="00124216"/>
    <w:rsid w:val="00130C2A"/>
    <w:rsid w:val="00130DA9"/>
    <w:rsid w:val="001311C8"/>
    <w:rsid w:val="001314B9"/>
    <w:rsid w:val="001338B5"/>
    <w:rsid w:val="00140484"/>
    <w:rsid w:val="001404A1"/>
    <w:rsid w:val="001446D5"/>
    <w:rsid w:val="00150272"/>
    <w:rsid w:val="0015154C"/>
    <w:rsid w:val="001532D9"/>
    <w:rsid w:val="00153A7B"/>
    <w:rsid w:val="001542F7"/>
    <w:rsid w:val="001546B4"/>
    <w:rsid w:val="00154729"/>
    <w:rsid w:val="00154A84"/>
    <w:rsid w:val="001610F7"/>
    <w:rsid w:val="00161E7E"/>
    <w:rsid w:val="00162F75"/>
    <w:rsid w:val="00163B57"/>
    <w:rsid w:val="00166441"/>
    <w:rsid w:val="00172FA8"/>
    <w:rsid w:val="0017305F"/>
    <w:rsid w:val="00174406"/>
    <w:rsid w:val="00174672"/>
    <w:rsid w:val="00174749"/>
    <w:rsid w:val="001763B3"/>
    <w:rsid w:val="00176CCD"/>
    <w:rsid w:val="00180CDA"/>
    <w:rsid w:val="00182268"/>
    <w:rsid w:val="00182BDB"/>
    <w:rsid w:val="00186505"/>
    <w:rsid w:val="0019077B"/>
    <w:rsid w:val="001919D7"/>
    <w:rsid w:val="001964DB"/>
    <w:rsid w:val="001A139B"/>
    <w:rsid w:val="001A2293"/>
    <w:rsid w:val="001A2987"/>
    <w:rsid w:val="001A5515"/>
    <w:rsid w:val="001A67D2"/>
    <w:rsid w:val="001A6A40"/>
    <w:rsid w:val="001B1E96"/>
    <w:rsid w:val="001B27EC"/>
    <w:rsid w:val="001C0B6C"/>
    <w:rsid w:val="001C16C5"/>
    <w:rsid w:val="001D2B9A"/>
    <w:rsid w:val="001D30B1"/>
    <w:rsid w:val="001E2470"/>
    <w:rsid w:val="001E36A6"/>
    <w:rsid w:val="001E61B4"/>
    <w:rsid w:val="001E658D"/>
    <w:rsid w:val="001E77A8"/>
    <w:rsid w:val="001F00D1"/>
    <w:rsid w:val="001F154B"/>
    <w:rsid w:val="001F5CEB"/>
    <w:rsid w:val="001F6594"/>
    <w:rsid w:val="001F6BEB"/>
    <w:rsid w:val="00205E4C"/>
    <w:rsid w:val="00211C10"/>
    <w:rsid w:val="00215052"/>
    <w:rsid w:val="00216179"/>
    <w:rsid w:val="0021766D"/>
    <w:rsid w:val="0022035E"/>
    <w:rsid w:val="002213C6"/>
    <w:rsid w:val="002223A6"/>
    <w:rsid w:val="002235F7"/>
    <w:rsid w:val="00224B96"/>
    <w:rsid w:val="0023014E"/>
    <w:rsid w:val="002332E9"/>
    <w:rsid w:val="00237FAD"/>
    <w:rsid w:val="00240C86"/>
    <w:rsid w:val="0024130D"/>
    <w:rsid w:val="00241741"/>
    <w:rsid w:val="00253D08"/>
    <w:rsid w:val="00253E5D"/>
    <w:rsid w:val="00253FEE"/>
    <w:rsid w:val="00255C28"/>
    <w:rsid w:val="00261618"/>
    <w:rsid w:val="00261914"/>
    <w:rsid w:val="002658A0"/>
    <w:rsid w:val="00265DD8"/>
    <w:rsid w:val="00272358"/>
    <w:rsid w:val="00272A6F"/>
    <w:rsid w:val="00274516"/>
    <w:rsid w:val="0027539C"/>
    <w:rsid w:val="0027728B"/>
    <w:rsid w:val="00277470"/>
    <w:rsid w:val="002813CE"/>
    <w:rsid w:val="002816AD"/>
    <w:rsid w:val="00281882"/>
    <w:rsid w:val="002822C4"/>
    <w:rsid w:val="00285889"/>
    <w:rsid w:val="002902A9"/>
    <w:rsid w:val="00291A8A"/>
    <w:rsid w:val="00294EC3"/>
    <w:rsid w:val="00295BA8"/>
    <w:rsid w:val="0029789D"/>
    <w:rsid w:val="00297B08"/>
    <w:rsid w:val="002A1EEF"/>
    <w:rsid w:val="002A3634"/>
    <w:rsid w:val="002A3AC2"/>
    <w:rsid w:val="002A3EB4"/>
    <w:rsid w:val="002B127A"/>
    <w:rsid w:val="002B4A87"/>
    <w:rsid w:val="002C0DFC"/>
    <w:rsid w:val="002C1F86"/>
    <w:rsid w:val="002C313F"/>
    <w:rsid w:val="002C4891"/>
    <w:rsid w:val="002C5411"/>
    <w:rsid w:val="002C54CC"/>
    <w:rsid w:val="002C6003"/>
    <w:rsid w:val="002C64D7"/>
    <w:rsid w:val="002D481F"/>
    <w:rsid w:val="002D5E3A"/>
    <w:rsid w:val="002D6224"/>
    <w:rsid w:val="002D7535"/>
    <w:rsid w:val="002E0C33"/>
    <w:rsid w:val="002F2C46"/>
    <w:rsid w:val="002F48E3"/>
    <w:rsid w:val="002F5EDB"/>
    <w:rsid w:val="002F7651"/>
    <w:rsid w:val="002F799F"/>
    <w:rsid w:val="00300C33"/>
    <w:rsid w:val="00302C30"/>
    <w:rsid w:val="0030472E"/>
    <w:rsid w:val="00305882"/>
    <w:rsid w:val="00311A42"/>
    <w:rsid w:val="00313B86"/>
    <w:rsid w:val="00313F6B"/>
    <w:rsid w:val="003144AE"/>
    <w:rsid w:val="00315233"/>
    <w:rsid w:val="00316056"/>
    <w:rsid w:val="00321E87"/>
    <w:rsid w:val="00322DCF"/>
    <w:rsid w:val="003234B1"/>
    <w:rsid w:val="00323B6F"/>
    <w:rsid w:val="00325642"/>
    <w:rsid w:val="0033150D"/>
    <w:rsid w:val="00331E11"/>
    <w:rsid w:val="00332992"/>
    <w:rsid w:val="00334E19"/>
    <w:rsid w:val="00334F2C"/>
    <w:rsid w:val="00337EC0"/>
    <w:rsid w:val="00350714"/>
    <w:rsid w:val="00352989"/>
    <w:rsid w:val="00352C53"/>
    <w:rsid w:val="00353454"/>
    <w:rsid w:val="00354579"/>
    <w:rsid w:val="00357A4F"/>
    <w:rsid w:val="00357C7C"/>
    <w:rsid w:val="00364A7A"/>
    <w:rsid w:val="00364D73"/>
    <w:rsid w:val="00366346"/>
    <w:rsid w:val="00366CBC"/>
    <w:rsid w:val="00373B11"/>
    <w:rsid w:val="00374DCF"/>
    <w:rsid w:val="00377E96"/>
    <w:rsid w:val="003806B2"/>
    <w:rsid w:val="00381E54"/>
    <w:rsid w:val="003840E6"/>
    <w:rsid w:val="00387C8E"/>
    <w:rsid w:val="003904BD"/>
    <w:rsid w:val="003936B2"/>
    <w:rsid w:val="00393DB8"/>
    <w:rsid w:val="003A0ADD"/>
    <w:rsid w:val="003A2572"/>
    <w:rsid w:val="003B0130"/>
    <w:rsid w:val="003B1778"/>
    <w:rsid w:val="003B26CB"/>
    <w:rsid w:val="003B4467"/>
    <w:rsid w:val="003C1364"/>
    <w:rsid w:val="003C30FF"/>
    <w:rsid w:val="003C539A"/>
    <w:rsid w:val="003C7064"/>
    <w:rsid w:val="003D0ADF"/>
    <w:rsid w:val="003D559C"/>
    <w:rsid w:val="003D60F8"/>
    <w:rsid w:val="003E294F"/>
    <w:rsid w:val="003E6E4C"/>
    <w:rsid w:val="003F1972"/>
    <w:rsid w:val="003F4E62"/>
    <w:rsid w:val="003F77DB"/>
    <w:rsid w:val="00402FC6"/>
    <w:rsid w:val="00403039"/>
    <w:rsid w:val="00404A5B"/>
    <w:rsid w:val="00410A25"/>
    <w:rsid w:val="004136A3"/>
    <w:rsid w:val="00413CF6"/>
    <w:rsid w:val="0041540C"/>
    <w:rsid w:val="00415B52"/>
    <w:rsid w:val="004208D1"/>
    <w:rsid w:val="00423451"/>
    <w:rsid w:val="00426BA4"/>
    <w:rsid w:val="004309EE"/>
    <w:rsid w:val="00430A88"/>
    <w:rsid w:val="00430D64"/>
    <w:rsid w:val="00434983"/>
    <w:rsid w:val="00436E47"/>
    <w:rsid w:val="00437779"/>
    <w:rsid w:val="004401B5"/>
    <w:rsid w:val="004410D8"/>
    <w:rsid w:val="00444AFF"/>
    <w:rsid w:val="004459CE"/>
    <w:rsid w:val="00450332"/>
    <w:rsid w:val="00451B43"/>
    <w:rsid w:val="00452117"/>
    <w:rsid w:val="00455C52"/>
    <w:rsid w:val="00457B66"/>
    <w:rsid w:val="004600B3"/>
    <w:rsid w:val="00460D57"/>
    <w:rsid w:val="0046258E"/>
    <w:rsid w:val="004627E8"/>
    <w:rsid w:val="004638A4"/>
    <w:rsid w:val="004719DE"/>
    <w:rsid w:val="00471C04"/>
    <w:rsid w:val="00472E67"/>
    <w:rsid w:val="004738E0"/>
    <w:rsid w:val="00474BD0"/>
    <w:rsid w:val="00474EFF"/>
    <w:rsid w:val="00475267"/>
    <w:rsid w:val="00477891"/>
    <w:rsid w:val="00480177"/>
    <w:rsid w:val="004841B0"/>
    <w:rsid w:val="00486B80"/>
    <w:rsid w:val="00490D17"/>
    <w:rsid w:val="00491E80"/>
    <w:rsid w:val="00493566"/>
    <w:rsid w:val="00497E9C"/>
    <w:rsid w:val="004A0A47"/>
    <w:rsid w:val="004A3E14"/>
    <w:rsid w:val="004A71C6"/>
    <w:rsid w:val="004A739C"/>
    <w:rsid w:val="004B1518"/>
    <w:rsid w:val="004B38CF"/>
    <w:rsid w:val="004B5D14"/>
    <w:rsid w:val="004B63DE"/>
    <w:rsid w:val="004B6CC0"/>
    <w:rsid w:val="004B7D97"/>
    <w:rsid w:val="004C344A"/>
    <w:rsid w:val="004C3A56"/>
    <w:rsid w:val="004C4DD5"/>
    <w:rsid w:val="004C7C6B"/>
    <w:rsid w:val="004D0228"/>
    <w:rsid w:val="004D3667"/>
    <w:rsid w:val="004D3A8E"/>
    <w:rsid w:val="004D49E6"/>
    <w:rsid w:val="004D5E2E"/>
    <w:rsid w:val="004E0428"/>
    <w:rsid w:val="004E40DC"/>
    <w:rsid w:val="004E57A2"/>
    <w:rsid w:val="004E5F1B"/>
    <w:rsid w:val="004E6E45"/>
    <w:rsid w:val="004F1B6D"/>
    <w:rsid w:val="004F1CC8"/>
    <w:rsid w:val="004F2D46"/>
    <w:rsid w:val="004F5038"/>
    <w:rsid w:val="005002D3"/>
    <w:rsid w:val="0050351F"/>
    <w:rsid w:val="00505D28"/>
    <w:rsid w:val="00510EF5"/>
    <w:rsid w:val="005123CE"/>
    <w:rsid w:val="005138CC"/>
    <w:rsid w:val="00516268"/>
    <w:rsid w:val="005225AD"/>
    <w:rsid w:val="00524405"/>
    <w:rsid w:val="0052447B"/>
    <w:rsid w:val="0052799E"/>
    <w:rsid w:val="00533879"/>
    <w:rsid w:val="005370A6"/>
    <w:rsid w:val="00540BB5"/>
    <w:rsid w:val="00540F4B"/>
    <w:rsid w:val="00542D8D"/>
    <w:rsid w:val="005442D8"/>
    <w:rsid w:val="00545AB1"/>
    <w:rsid w:val="005506EA"/>
    <w:rsid w:val="00553D14"/>
    <w:rsid w:val="0055684D"/>
    <w:rsid w:val="005571F9"/>
    <w:rsid w:val="005572F9"/>
    <w:rsid w:val="0055740C"/>
    <w:rsid w:val="005627F7"/>
    <w:rsid w:val="0056308B"/>
    <w:rsid w:val="00563562"/>
    <w:rsid w:val="00564F32"/>
    <w:rsid w:val="00566DFE"/>
    <w:rsid w:val="00571FDD"/>
    <w:rsid w:val="00573F5C"/>
    <w:rsid w:val="00575ADE"/>
    <w:rsid w:val="0057735D"/>
    <w:rsid w:val="0058142A"/>
    <w:rsid w:val="00583BFA"/>
    <w:rsid w:val="00585262"/>
    <w:rsid w:val="00585467"/>
    <w:rsid w:val="00585B0D"/>
    <w:rsid w:val="0058602F"/>
    <w:rsid w:val="005877B0"/>
    <w:rsid w:val="00587AEC"/>
    <w:rsid w:val="0059029E"/>
    <w:rsid w:val="0059127D"/>
    <w:rsid w:val="00591E4D"/>
    <w:rsid w:val="00594936"/>
    <w:rsid w:val="00595973"/>
    <w:rsid w:val="00597968"/>
    <w:rsid w:val="005A45A0"/>
    <w:rsid w:val="005B2886"/>
    <w:rsid w:val="005B2E05"/>
    <w:rsid w:val="005B5D31"/>
    <w:rsid w:val="005B7E26"/>
    <w:rsid w:val="005C303B"/>
    <w:rsid w:val="005C5A32"/>
    <w:rsid w:val="005C6BC9"/>
    <w:rsid w:val="005D03BF"/>
    <w:rsid w:val="005D1005"/>
    <w:rsid w:val="005E3B1C"/>
    <w:rsid w:val="005E56E0"/>
    <w:rsid w:val="005F079A"/>
    <w:rsid w:val="005F0A4C"/>
    <w:rsid w:val="005F2820"/>
    <w:rsid w:val="005F4F35"/>
    <w:rsid w:val="00604A0B"/>
    <w:rsid w:val="006072E7"/>
    <w:rsid w:val="006110AD"/>
    <w:rsid w:val="00611428"/>
    <w:rsid w:val="00621D55"/>
    <w:rsid w:val="00624E63"/>
    <w:rsid w:val="006266FF"/>
    <w:rsid w:val="00626EEF"/>
    <w:rsid w:val="006304AC"/>
    <w:rsid w:val="00631D7B"/>
    <w:rsid w:val="00633484"/>
    <w:rsid w:val="00634A63"/>
    <w:rsid w:val="0063607A"/>
    <w:rsid w:val="006402A6"/>
    <w:rsid w:val="00641180"/>
    <w:rsid w:val="0064122F"/>
    <w:rsid w:val="0064283E"/>
    <w:rsid w:val="00643A15"/>
    <w:rsid w:val="00645BA4"/>
    <w:rsid w:val="00647340"/>
    <w:rsid w:val="00647E2E"/>
    <w:rsid w:val="00647FFE"/>
    <w:rsid w:val="006547A8"/>
    <w:rsid w:val="006551AF"/>
    <w:rsid w:val="00657974"/>
    <w:rsid w:val="006603F9"/>
    <w:rsid w:val="006608AC"/>
    <w:rsid w:val="006616DE"/>
    <w:rsid w:val="00661759"/>
    <w:rsid w:val="00662940"/>
    <w:rsid w:val="00664AC5"/>
    <w:rsid w:val="0066673B"/>
    <w:rsid w:val="00670328"/>
    <w:rsid w:val="0067089C"/>
    <w:rsid w:val="00670B8B"/>
    <w:rsid w:val="006721A7"/>
    <w:rsid w:val="00672ED4"/>
    <w:rsid w:val="0067518D"/>
    <w:rsid w:val="006757CA"/>
    <w:rsid w:val="00675C7D"/>
    <w:rsid w:val="006765A8"/>
    <w:rsid w:val="0068092B"/>
    <w:rsid w:val="00681D2B"/>
    <w:rsid w:val="00681FB1"/>
    <w:rsid w:val="006825CD"/>
    <w:rsid w:val="00687548"/>
    <w:rsid w:val="00687B14"/>
    <w:rsid w:val="00695076"/>
    <w:rsid w:val="00695E4A"/>
    <w:rsid w:val="006A029C"/>
    <w:rsid w:val="006A0F04"/>
    <w:rsid w:val="006A2C96"/>
    <w:rsid w:val="006A468B"/>
    <w:rsid w:val="006B2A00"/>
    <w:rsid w:val="006B6658"/>
    <w:rsid w:val="006B7748"/>
    <w:rsid w:val="006C16AA"/>
    <w:rsid w:val="006C3193"/>
    <w:rsid w:val="006C5E0B"/>
    <w:rsid w:val="006D0C4F"/>
    <w:rsid w:val="006D3D4F"/>
    <w:rsid w:val="006D536C"/>
    <w:rsid w:val="006D64C1"/>
    <w:rsid w:val="006E526A"/>
    <w:rsid w:val="006F2642"/>
    <w:rsid w:val="006F307A"/>
    <w:rsid w:val="006F3B93"/>
    <w:rsid w:val="006F6634"/>
    <w:rsid w:val="006F6CBB"/>
    <w:rsid w:val="006F772D"/>
    <w:rsid w:val="0070049B"/>
    <w:rsid w:val="00704EEF"/>
    <w:rsid w:val="007114EF"/>
    <w:rsid w:val="00712C81"/>
    <w:rsid w:val="007160AF"/>
    <w:rsid w:val="0072031D"/>
    <w:rsid w:val="007251C0"/>
    <w:rsid w:val="00730633"/>
    <w:rsid w:val="00732E54"/>
    <w:rsid w:val="00733B42"/>
    <w:rsid w:val="00733F0F"/>
    <w:rsid w:val="00734DD6"/>
    <w:rsid w:val="007369F5"/>
    <w:rsid w:val="00742770"/>
    <w:rsid w:val="007464F3"/>
    <w:rsid w:val="00750086"/>
    <w:rsid w:val="007514BD"/>
    <w:rsid w:val="00752027"/>
    <w:rsid w:val="00753309"/>
    <w:rsid w:val="0075395A"/>
    <w:rsid w:val="0075444B"/>
    <w:rsid w:val="00757254"/>
    <w:rsid w:val="0075727B"/>
    <w:rsid w:val="007670C4"/>
    <w:rsid w:val="0077543D"/>
    <w:rsid w:val="007856B3"/>
    <w:rsid w:val="00785770"/>
    <w:rsid w:val="00785B00"/>
    <w:rsid w:val="00786924"/>
    <w:rsid w:val="007900E6"/>
    <w:rsid w:val="0079168B"/>
    <w:rsid w:val="00793D89"/>
    <w:rsid w:val="00797EDC"/>
    <w:rsid w:val="007A0D70"/>
    <w:rsid w:val="007A1D78"/>
    <w:rsid w:val="007A70AE"/>
    <w:rsid w:val="007B4376"/>
    <w:rsid w:val="007B47B3"/>
    <w:rsid w:val="007B738F"/>
    <w:rsid w:val="007B7DC4"/>
    <w:rsid w:val="007C649B"/>
    <w:rsid w:val="007C70B3"/>
    <w:rsid w:val="007C7AB5"/>
    <w:rsid w:val="007D61C4"/>
    <w:rsid w:val="007E6BC1"/>
    <w:rsid w:val="007F39DA"/>
    <w:rsid w:val="007F5D9C"/>
    <w:rsid w:val="007F72D2"/>
    <w:rsid w:val="007F7615"/>
    <w:rsid w:val="00801F2A"/>
    <w:rsid w:val="0080500B"/>
    <w:rsid w:val="00806107"/>
    <w:rsid w:val="008069F6"/>
    <w:rsid w:val="00810FF9"/>
    <w:rsid w:val="0081375F"/>
    <w:rsid w:val="00815D11"/>
    <w:rsid w:val="00817A8F"/>
    <w:rsid w:val="008242DC"/>
    <w:rsid w:val="00824BED"/>
    <w:rsid w:val="00825331"/>
    <w:rsid w:val="00826D94"/>
    <w:rsid w:val="00835D6A"/>
    <w:rsid w:val="0083633F"/>
    <w:rsid w:val="00836764"/>
    <w:rsid w:val="00836A7B"/>
    <w:rsid w:val="00840072"/>
    <w:rsid w:val="00840F2A"/>
    <w:rsid w:val="0084289B"/>
    <w:rsid w:val="00842FF8"/>
    <w:rsid w:val="00844BB3"/>
    <w:rsid w:val="0084709A"/>
    <w:rsid w:val="00847B40"/>
    <w:rsid w:val="00847CCB"/>
    <w:rsid w:val="008514EB"/>
    <w:rsid w:val="00851AA0"/>
    <w:rsid w:val="008557AC"/>
    <w:rsid w:val="0085660A"/>
    <w:rsid w:val="00860C9F"/>
    <w:rsid w:val="008618E9"/>
    <w:rsid w:val="0086237F"/>
    <w:rsid w:val="008628DD"/>
    <w:rsid w:val="008632FE"/>
    <w:rsid w:val="0086351D"/>
    <w:rsid w:val="00870219"/>
    <w:rsid w:val="00872CF9"/>
    <w:rsid w:val="00874DB8"/>
    <w:rsid w:val="00875DBB"/>
    <w:rsid w:val="00881199"/>
    <w:rsid w:val="00882876"/>
    <w:rsid w:val="00887627"/>
    <w:rsid w:val="00890CAD"/>
    <w:rsid w:val="008917C1"/>
    <w:rsid w:val="00894B5A"/>
    <w:rsid w:val="008961B0"/>
    <w:rsid w:val="008A17B3"/>
    <w:rsid w:val="008A2C94"/>
    <w:rsid w:val="008A5A36"/>
    <w:rsid w:val="008B2B9E"/>
    <w:rsid w:val="008B32DE"/>
    <w:rsid w:val="008C2ABC"/>
    <w:rsid w:val="008C458A"/>
    <w:rsid w:val="008C5459"/>
    <w:rsid w:val="008C5CA3"/>
    <w:rsid w:val="008C6D8B"/>
    <w:rsid w:val="008C7FDD"/>
    <w:rsid w:val="008D6EA1"/>
    <w:rsid w:val="008E0BC7"/>
    <w:rsid w:val="008E5337"/>
    <w:rsid w:val="008F4222"/>
    <w:rsid w:val="008F442F"/>
    <w:rsid w:val="008F5170"/>
    <w:rsid w:val="008F578D"/>
    <w:rsid w:val="00900F87"/>
    <w:rsid w:val="009012F7"/>
    <w:rsid w:val="00903221"/>
    <w:rsid w:val="0091783A"/>
    <w:rsid w:val="0092306E"/>
    <w:rsid w:val="00924AD8"/>
    <w:rsid w:val="0093065C"/>
    <w:rsid w:val="009336C4"/>
    <w:rsid w:val="009349FF"/>
    <w:rsid w:val="0093606D"/>
    <w:rsid w:val="00936507"/>
    <w:rsid w:val="00937D66"/>
    <w:rsid w:val="00940AB0"/>
    <w:rsid w:val="00944098"/>
    <w:rsid w:val="009452B5"/>
    <w:rsid w:val="00946925"/>
    <w:rsid w:val="00951359"/>
    <w:rsid w:val="00951BDB"/>
    <w:rsid w:val="00952731"/>
    <w:rsid w:val="00956C40"/>
    <w:rsid w:val="009576DA"/>
    <w:rsid w:val="00957818"/>
    <w:rsid w:val="009615ED"/>
    <w:rsid w:val="00963A9B"/>
    <w:rsid w:val="009649D3"/>
    <w:rsid w:val="00966347"/>
    <w:rsid w:val="009739B6"/>
    <w:rsid w:val="00981A9F"/>
    <w:rsid w:val="00982141"/>
    <w:rsid w:val="009839AE"/>
    <w:rsid w:val="00985373"/>
    <w:rsid w:val="009856CD"/>
    <w:rsid w:val="0098786C"/>
    <w:rsid w:val="009938AA"/>
    <w:rsid w:val="009953C7"/>
    <w:rsid w:val="00995D6A"/>
    <w:rsid w:val="009976DE"/>
    <w:rsid w:val="00997747"/>
    <w:rsid w:val="009A0590"/>
    <w:rsid w:val="009A0DEA"/>
    <w:rsid w:val="009A148D"/>
    <w:rsid w:val="009A1F1D"/>
    <w:rsid w:val="009A3939"/>
    <w:rsid w:val="009A3F9E"/>
    <w:rsid w:val="009A539C"/>
    <w:rsid w:val="009A6DCD"/>
    <w:rsid w:val="009A7C32"/>
    <w:rsid w:val="009B28F1"/>
    <w:rsid w:val="009C0D92"/>
    <w:rsid w:val="009C0E0B"/>
    <w:rsid w:val="009C1B20"/>
    <w:rsid w:val="009C1CD4"/>
    <w:rsid w:val="009C3C35"/>
    <w:rsid w:val="009C3E91"/>
    <w:rsid w:val="009C65B3"/>
    <w:rsid w:val="009C6C5E"/>
    <w:rsid w:val="009C6D02"/>
    <w:rsid w:val="009C7F84"/>
    <w:rsid w:val="009D2911"/>
    <w:rsid w:val="009D3B8B"/>
    <w:rsid w:val="009E0A70"/>
    <w:rsid w:val="009E2C0E"/>
    <w:rsid w:val="009E3E1F"/>
    <w:rsid w:val="009F3C74"/>
    <w:rsid w:val="009F5880"/>
    <w:rsid w:val="009F797F"/>
    <w:rsid w:val="00A02E40"/>
    <w:rsid w:val="00A06971"/>
    <w:rsid w:val="00A1388A"/>
    <w:rsid w:val="00A1672C"/>
    <w:rsid w:val="00A21EB0"/>
    <w:rsid w:val="00A245BF"/>
    <w:rsid w:val="00A25382"/>
    <w:rsid w:val="00A315C3"/>
    <w:rsid w:val="00A31E26"/>
    <w:rsid w:val="00A320F9"/>
    <w:rsid w:val="00A333A6"/>
    <w:rsid w:val="00A35E43"/>
    <w:rsid w:val="00A455EC"/>
    <w:rsid w:val="00A46690"/>
    <w:rsid w:val="00A5026D"/>
    <w:rsid w:val="00A53783"/>
    <w:rsid w:val="00A54B66"/>
    <w:rsid w:val="00A56ACA"/>
    <w:rsid w:val="00A67336"/>
    <w:rsid w:val="00A7071D"/>
    <w:rsid w:val="00A72AF7"/>
    <w:rsid w:val="00A73A86"/>
    <w:rsid w:val="00A831BA"/>
    <w:rsid w:val="00A83C60"/>
    <w:rsid w:val="00A8450E"/>
    <w:rsid w:val="00A865EE"/>
    <w:rsid w:val="00A926A3"/>
    <w:rsid w:val="00A9336C"/>
    <w:rsid w:val="00A934DA"/>
    <w:rsid w:val="00A96C16"/>
    <w:rsid w:val="00AA176E"/>
    <w:rsid w:val="00AA1B7F"/>
    <w:rsid w:val="00AA7617"/>
    <w:rsid w:val="00AA7930"/>
    <w:rsid w:val="00AB1276"/>
    <w:rsid w:val="00AB57D4"/>
    <w:rsid w:val="00AB7633"/>
    <w:rsid w:val="00AC1D7C"/>
    <w:rsid w:val="00AC2F17"/>
    <w:rsid w:val="00AC375C"/>
    <w:rsid w:val="00AD0ADD"/>
    <w:rsid w:val="00AD2D76"/>
    <w:rsid w:val="00AD5CDF"/>
    <w:rsid w:val="00AD6508"/>
    <w:rsid w:val="00AE0931"/>
    <w:rsid w:val="00AE3B2F"/>
    <w:rsid w:val="00AE5EB9"/>
    <w:rsid w:val="00AE6D18"/>
    <w:rsid w:val="00AF2705"/>
    <w:rsid w:val="00AF348E"/>
    <w:rsid w:val="00AF3F22"/>
    <w:rsid w:val="00AF5538"/>
    <w:rsid w:val="00B01398"/>
    <w:rsid w:val="00B01620"/>
    <w:rsid w:val="00B05808"/>
    <w:rsid w:val="00B07463"/>
    <w:rsid w:val="00B116E5"/>
    <w:rsid w:val="00B14A36"/>
    <w:rsid w:val="00B22472"/>
    <w:rsid w:val="00B23B64"/>
    <w:rsid w:val="00B24E58"/>
    <w:rsid w:val="00B252D8"/>
    <w:rsid w:val="00B30F9F"/>
    <w:rsid w:val="00B31937"/>
    <w:rsid w:val="00B3493F"/>
    <w:rsid w:val="00B36779"/>
    <w:rsid w:val="00B41B9E"/>
    <w:rsid w:val="00B426B5"/>
    <w:rsid w:val="00B46F94"/>
    <w:rsid w:val="00B4720A"/>
    <w:rsid w:val="00B51256"/>
    <w:rsid w:val="00B51A00"/>
    <w:rsid w:val="00B52ACE"/>
    <w:rsid w:val="00B5728F"/>
    <w:rsid w:val="00B60151"/>
    <w:rsid w:val="00B60873"/>
    <w:rsid w:val="00B63A4A"/>
    <w:rsid w:val="00B65D3A"/>
    <w:rsid w:val="00B65DC3"/>
    <w:rsid w:val="00B662BC"/>
    <w:rsid w:val="00B67954"/>
    <w:rsid w:val="00B70A7A"/>
    <w:rsid w:val="00B7700D"/>
    <w:rsid w:val="00B805C2"/>
    <w:rsid w:val="00B80DE4"/>
    <w:rsid w:val="00B81F96"/>
    <w:rsid w:val="00B83DD4"/>
    <w:rsid w:val="00B8640E"/>
    <w:rsid w:val="00B91BB0"/>
    <w:rsid w:val="00B936AD"/>
    <w:rsid w:val="00B93FDD"/>
    <w:rsid w:val="00B94411"/>
    <w:rsid w:val="00B9575C"/>
    <w:rsid w:val="00B96ED8"/>
    <w:rsid w:val="00BA1C53"/>
    <w:rsid w:val="00BA2E51"/>
    <w:rsid w:val="00BA6753"/>
    <w:rsid w:val="00BA751E"/>
    <w:rsid w:val="00BB0C78"/>
    <w:rsid w:val="00BB1E74"/>
    <w:rsid w:val="00BB2CB1"/>
    <w:rsid w:val="00BB4FA5"/>
    <w:rsid w:val="00BB5E41"/>
    <w:rsid w:val="00BB6937"/>
    <w:rsid w:val="00BC22B5"/>
    <w:rsid w:val="00BC2BF0"/>
    <w:rsid w:val="00BC3DE0"/>
    <w:rsid w:val="00BC40AA"/>
    <w:rsid w:val="00BC49CA"/>
    <w:rsid w:val="00BC6012"/>
    <w:rsid w:val="00BD07CC"/>
    <w:rsid w:val="00BD1BF5"/>
    <w:rsid w:val="00BD2958"/>
    <w:rsid w:val="00BD362C"/>
    <w:rsid w:val="00BD66E6"/>
    <w:rsid w:val="00BD72DA"/>
    <w:rsid w:val="00BD7951"/>
    <w:rsid w:val="00BE0FB1"/>
    <w:rsid w:val="00BE4B16"/>
    <w:rsid w:val="00BE69FF"/>
    <w:rsid w:val="00BE7793"/>
    <w:rsid w:val="00BE7CD9"/>
    <w:rsid w:val="00BF3378"/>
    <w:rsid w:val="00BF4115"/>
    <w:rsid w:val="00BF4FF1"/>
    <w:rsid w:val="00BF64D1"/>
    <w:rsid w:val="00BF7D58"/>
    <w:rsid w:val="00C1145D"/>
    <w:rsid w:val="00C14574"/>
    <w:rsid w:val="00C14E6D"/>
    <w:rsid w:val="00C17D1C"/>
    <w:rsid w:val="00C21C36"/>
    <w:rsid w:val="00C23D3A"/>
    <w:rsid w:val="00C244E7"/>
    <w:rsid w:val="00C35020"/>
    <w:rsid w:val="00C36879"/>
    <w:rsid w:val="00C3713B"/>
    <w:rsid w:val="00C3718B"/>
    <w:rsid w:val="00C40013"/>
    <w:rsid w:val="00C41C2E"/>
    <w:rsid w:val="00C456CD"/>
    <w:rsid w:val="00C45DBB"/>
    <w:rsid w:val="00C4672B"/>
    <w:rsid w:val="00C47A0E"/>
    <w:rsid w:val="00C50589"/>
    <w:rsid w:val="00C50A58"/>
    <w:rsid w:val="00C52AE0"/>
    <w:rsid w:val="00C53E1B"/>
    <w:rsid w:val="00C5465A"/>
    <w:rsid w:val="00C54B20"/>
    <w:rsid w:val="00C62ED2"/>
    <w:rsid w:val="00C6590F"/>
    <w:rsid w:val="00C65FCE"/>
    <w:rsid w:val="00C7047B"/>
    <w:rsid w:val="00C7351D"/>
    <w:rsid w:val="00C743FC"/>
    <w:rsid w:val="00C746BE"/>
    <w:rsid w:val="00C83F7C"/>
    <w:rsid w:val="00C8615F"/>
    <w:rsid w:val="00C90E89"/>
    <w:rsid w:val="00C93D13"/>
    <w:rsid w:val="00C94157"/>
    <w:rsid w:val="00CB3B85"/>
    <w:rsid w:val="00CB3EAF"/>
    <w:rsid w:val="00CB4486"/>
    <w:rsid w:val="00CB5E0F"/>
    <w:rsid w:val="00CB6754"/>
    <w:rsid w:val="00CB701E"/>
    <w:rsid w:val="00CC6901"/>
    <w:rsid w:val="00CC7F7C"/>
    <w:rsid w:val="00CD59D8"/>
    <w:rsid w:val="00CD6A30"/>
    <w:rsid w:val="00CE0B90"/>
    <w:rsid w:val="00CE2623"/>
    <w:rsid w:val="00CF08BB"/>
    <w:rsid w:val="00CF1D88"/>
    <w:rsid w:val="00CF2B20"/>
    <w:rsid w:val="00CF3203"/>
    <w:rsid w:val="00CF5097"/>
    <w:rsid w:val="00D016B8"/>
    <w:rsid w:val="00D0554A"/>
    <w:rsid w:val="00D1002A"/>
    <w:rsid w:val="00D12B53"/>
    <w:rsid w:val="00D12B7D"/>
    <w:rsid w:val="00D13645"/>
    <w:rsid w:val="00D1661D"/>
    <w:rsid w:val="00D167EC"/>
    <w:rsid w:val="00D176E5"/>
    <w:rsid w:val="00D21F94"/>
    <w:rsid w:val="00D22AB0"/>
    <w:rsid w:val="00D240AE"/>
    <w:rsid w:val="00D24395"/>
    <w:rsid w:val="00D30A4B"/>
    <w:rsid w:val="00D32466"/>
    <w:rsid w:val="00D34446"/>
    <w:rsid w:val="00D34B0C"/>
    <w:rsid w:val="00D35056"/>
    <w:rsid w:val="00D35A5A"/>
    <w:rsid w:val="00D3601F"/>
    <w:rsid w:val="00D421CF"/>
    <w:rsid w:val="00D440D7"/>
    <w:rsid w:val="00D51580"/>
    <w:rsid w:val="00D519D5"/>
    <w:rsid w:val="00D52F91"/>
    <w:rsid w:val="00D5473B"/>
    <w:rsid w:val="00D62912"/>
    <w:rsid w:val="00D62EA6"/>
    <w:rsid w:val="00D65A02"/>
    <w:rsid w:val="00D6789A"/>
    <w:rsid w:val="00D67CEC"/>
    <w:rsid w:val="00D738A8"/>
    <w:rsid w:val="00D74694"/>
    <w:rsid w:val="00D7617F"/>
    <w:rsid w:val="00D7731F"/>
    <w:rsid w:val="00D77553"/>
    <w:rsid w:val="00D82EAA"/>
    <w:rsid w:val="00D91070"/>
    <w:rsid w:val="00D922BE"/>
    <w:rsid w:val="00D97A6E"/>
    <w:rsid w:val="00DA2ADE"/>
    <w:rsid w:val="00DA3E6D"/>
    <w:rsid w:val="00DA40CA"/>
    <w:rsid w:val="00DA576F"/>
    <w:rsid w:val="00DB01C6"/>
    <w:rsid w:val="00DB0B0C"/>
    <w:rsid w:val="00DB171F"/>
    <w:rsid w:val="00DB30EB"/>
    <w:rsid w:val="00DB49A2"/>
    <w:rsid w:val="00DB4F2A"/>
    <w:rsid w:val="00DB5CFE"/>
    <w:rsid w:val="00DB63FF"/>
    <w:rsid w:val="00DB6A18"/>
    <w:rsid w:val="00DB7967"/>
    <w:rsid w:val="00DC024C"/>
    <w:rsid w:val="00DC2F81"/>
    <w:rsid w:val="00DC4923"/>
    <w:rsid w:val="00DD08A1"/>
    <w:rsid w:val="00DD3A77"/>
    <w:rsid w:val="00DD6321"/>
    <w:rsid w:val="00DD6644"/>
    <w:rsid w:val="00DE0B28"/>
    <w:rsid w:val="00DE1A35"/>
    <w:rsid w:val="00DE4375"/>
    <w:rsid w:val="00DE4B4A"/>
    <w:rsid w:val="00DE769E"/>
    <w:rsid w:val="00DF457A"/>
    <w:rsid w:val="00DF500E"/>
    <w:rsid w:val="00DF75E8"/>
    <w:rsid w:val="00E003DF"/>
    <w:rsid w:val="00E07571"/>
    <w:rsid w:val="00E11E6E"/>
    <w:rsid w:val="00E1273C"/>
    <w:rsid w:val="00E12A75"/>
    <w:rsid w:val="00E140F6"/>
    <w:rsid w:val="00E15D37"/>
    <w:rsid w:val="00E170EE"/>
    <w:rsid w:val="00E17138"/>
    <w:rsid w:val="00E173AF"/>
    <w:rsid w:val="00E20E56"/>
    <w:rsid w:val="00E21F34"/>
    <w:rsid w:val="00E230D4"/>
    <w:rsid w:val="00E23165"/>
    <w:rsid w:val="00E31874"/>
    <w:rsid w:val="00E3770D"/>
    <w:rsid w:val="00E37874"/>
    <w:rsid w:val="00E40D26"/>
    <w:rsid w:val="00E41020"/>
    <w:rsid w:val="00E431F4"/>
    <w:rsid w:val="00E4541A"/>
    <w:rsid w:val="00E50F39"/>
    <w:rsid w:val="00E54A54"/>
    <w:rsid w:val="00E55186"/>
    <w:rsid w:val="00E5554A"/>
    <w:rsid w:val="00E56A2B"/>
    <w:rsid w:val="00E605C7"/>
    <w:rsid w:val="00E63820"/>
    <w:rsid w:val="00E71499"/>
    <w:rsid w:val="00E71BC9"/>
    <w:rsid w:val="00E71FC4"/>
    <w:rsid w:val="00E74796"/>
    <w:rsid w:val="00E75EF4"/>
    <w:rsid w:val="00E80F0F"/>
    <w:rsid w:val="00E82D18"/>
    <w:rsid w:val="00E841DC"/>
    <w:rsid w:val="00E846BA"/>
    <w:rsid w:val="00E87F03"/>
    <w:rsid w:val="00E9093F"/>
    <w:rsid w:val="00E915DB"/>
    <w:rsid w:val="00E9183F"/>
    <w:rsid w:val="00E92335"/>
    <w:rsid w:val="00E93E69"/>
    <w:rsid w:val="00E94D49"/>
    <w:rsid w:val="00E954E9"/>
    <w:rsid w:val="00E96C8B"/>
    <w:rsid w:val="00EA0181"/>
    <w:rsid w:val="00EA3819"/>
    <w:rsid w:val="00EA5F14"/>
    <w:rsid w:val="00EB29FD"/>
    <w:rsid w:val="00EB2C31"/>
    <w:rsid w:val="00EB4BE7"/>
    <w:rsid w:val="00EB554F"/>
    <w:rsid w:val="00EB76DC"/>
    <w:rsid w:val="00EB7FDF"/>
    <w:rsid w:val="00EC1961"/>
    <w:rsid w:val="00EC3DA5"/>
    <w:rsid w:val="00EC4A79"/>
    <w:rsid w:val="00ED5DA9"/>
    <w:rsid w:val="00ED7621"/>
    <w:rsid w:val="00EE137A"/>
    <w:rsid w:val="00EE1C1F"/>
    <w:rsid w:val="00EE26B8"/>
    <w:rsid w:val="00EE3A74"/>
    <w:rsid w:val="00EE5AF4"/>
    <w:rsid w:val="00EE6769"/>
    <w:rsid w:val="00EE77FB"/>
    <w:rsid w:val="00EF0F6D"/>
    <w:rsid w:val="00EF1C1F"/>
    <w:rsid w:val="00F01723"/>
    <w:rsid w:val="00F017B9"/>
    <w:rsid w:val="00F01856"/>
    <w:rsid w:val="00F01B13"/>
    <w:rsid w:val="00F022F0"/>
    <w:rsid w:val="00F05388"/>
    <w:rsid w:val="00F05EBA"/>
    <w:rsid w:val="00F069F1"/>
    <w:rsid w:val="00F13098"/>
    <w:rsid w:val="00F167FE"/>
    <w:rsid w:val="00F16BDD"/>
    <w:rsid w:val="00F22866"/>
    <w:rsid w:val="00F25FFD"/>
    <w:rsid w:val="00F367C4"/>
    <w:rsid w:val="00F36C46"/>
    <w:rsid w:val="00F378C0"/>
    <w:rsid w:val="00F37E76"/>
    <w:rsid w:val="00F43C04"/>
    <w:rsid w:val="00F45C79"/>
    <w:rsid w:val="00F50030"/>
    <w:rsid w:val="00F55C29"/>
    <w:rsid w:val="00F65F97"/>
    <w:rsid w:val="00F67112"/>
    <w:rsid w:val="00F67A6A"/>
    <w:rsid w:val="00F747B1"/>
    <w:rsid w:val="00F75597"/>
    <w:rsid w:val="00F75E82"/>
    <w:rsid w:val="00F75F0D"/>
    <w:rsid w:val="00F811CF"/>
    <w:rsid w:val="00F8376F"/>
    <w:rsid w:val="00F86377"/>
    <w:rsid w:val="00F87F6F"/>
    <w:rsid w:val="00F913C8"/>
    <w:rsid w:val="00FA0D83"/>
    <w:rsid w:val="00FA0E68"/>
    <w:rsid w:val="00FA65CD"/>
    <w:rsid w:val="00FA674B"/>
    <w:rsid w:val="00FB370A"/>
    <w:rsid w:val="00FB4423"/>
    <w:rsid w:val="00FB4486"/>
    <w:rsid w:val="00FB5004"/>
    <w:rsid w:val="00FB67F5"/>
    <w:rsid w:val="00FB7395"/>
    <w:rsid w:val="00FC044F"/>
    <w:rsid w:val="00FC1D37"/>
    <w:rsid w:val="00FC3CD4"/>
    <w:rsid w:val="00FC4462"/>
    <w:rsid w:val="00FC462B"/>
    <w:rsid w:val="00FC48B8"/>
    <w:rsid w:val="00FC6272"/>
    <w:rsid w:val="00FC756E"/>
    <w:rsid w:val="00FD1BFF"/>
    <w:rsid w:val="00FD2EA9"/>
    <w:rsid w:val="00FD38E3"/>
    <w:rsid w:val="00FD4AC5"/>
    <w:rsid w:val="00FD7F4D"/>
    <w:rsid w:val="00FE00B9"/>
    <w:rsid w:val="00FE0BC3"/>
    <w:rsid w:val="00FE1825"/>
    <w:rsid w:val="00FE3737"/>
    <w:rsid w:val="00FF1F0D"/>
    <w:rsid w:val="00FF6466"/>
    <w:rsid w:val="00FF7D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AE"/>
  </w:style>
  <w:style w:type="paragraph" w:styleId="Heading1">
    <w:name w:val="heading 1"/>
    <w:basedOn w:val="Normal"/>
    <w:next w:val="Normal"/>
    <w:link w:val="Heading1Char"/>
    <w:uiPriority w:val="9"/>
    <w:qFormat/>
    <w:rsid w:val="00A92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255C28"/>
    <w:pPr>
      <w:keepNext/>
      <w:spacing w:before="240" w:after="60" w:line="240" w:lineRule="auto"/>
      <w:outlineLvl w:val="1"/>
    </w:pPr>
    <w:rPr>
      <w:rFonts w:ascii="Calibri" w:eastAsia="MS Gothic" w:hAnsi="Calibri" w:cs="Times New Roman"/>
      <w:b/>
      <w:bCs/>
      <w:i/>
      <w:iCs/>
      <w:sz w:val="28"/>
      <w:szCs w:val="28"/>
      <w:lang w:eastAsia="en-GB"/>
    </w:rPr>
  </w:style>
  <w:style w:type="paragraph" w:styleId="Heading3">
    <w:name w:val="heading 3"/>
    <w:basedOn w:val="Normal"/>
    <w:next w:val="Normal"/>
    <w:link w:val="Heading3Char"/>
    <w:uiPriority w:val="9"/>
    <w:unhideWhenUsed/>
    <w:qFormat/>
    <w:rsid w:val="000B6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06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BE"/>
    <w:pPr>
      <w:ind w:left="720"/>
      <w:contextualSpacing/>
    </w:pPr>
  </w:style>
  <w:style w:type="paragraph" w:styleId="Header">
    <w:name w:val="header"/>
    <w:basedOn w:val="Normal"/>
    <w:link w:val="HeaderChar"/>
    <w:uiPriority w:val="99"/>
    <w:unhideWhenUsed/>
    <w:rsid w:val="00CF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03"/>
  </w:style>
  <w:style w:type="paragraph" w:styleId="Footer">
    <w:name w:val="footer"/>
    <w:basedOn w:val="Normal"/>
    <w:link w:val="FooterChar"/>
    <w:uiPriority w:val="99"/>
    <w:unhideWhenUsed/>
    <w:rsid w:val="00CF3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03"/>
  </w:style>
  <w:style w:type="character" w:styleId="Hyperlink">
    <w:name w:val="Hyperlink"/>
    <w:basedOn w:val="DefaultParagraphFont"/>
    <w:uiPriority w:val="99"/>
    <w:unhideWhenUsed/>
    <w:rsid w:val="00090A62"/>
    <w:rPr>
      <w:color w:val="0563C1" w:themeColor="hyperlink"/>
      <w:u w:val="single"/>
    </w:rPr>
  </w:style>
  <w:style w:type="paragraph" w:styleId="BalloonText">
    <w:name w:val="Balloon Text"/>
    <w:basedOn w:val="Normal"/>
    <w:link w:val="BalloonTextChar"/>
    <w:uiPriority w:val="99"/>
    <w:semiHidden/>
    <w:unhideWhenUsed/>
    <w:rsid w:val="0099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C7"/>
    <w:rPr>
      <w:rFonts w:ascii="Segoe UI" w:hAnsi="Segoe UI" w:cs="Segoe UI"/>
      <w:sz w:val="18"/>
      <w:szCs w:val="18"/>
    </w:rPr>
  </w:style>
  <w:style w:type="paragraph" w:customStyle="1" w:styleId="Default">
    <w:name w:val="Default"/>
    <w:rsid w:val="000B62A8"/>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ulletsspaced">
    <w:name w:val="Bullets (spaced)"/>
    <w:basedOn w:val="Normal"/>
    <w:rsid w:val="00A53783"/>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A53783"/>
    <w:pPr>
      <w:spacing w:after="240"/>
    </w:pPr>
  </w:style>
  <w:style w:type="paragraph" w:styleId="FootnoteText">
    <w:name w:val="footnote text"/>
    <w:basedOn w:val="Normal"/>
    <w:link w:val="FootnoteTextChar"/>
    <w:semiHidden/>
    <w:rsid w:val="00A5378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53783"/>
    <w:rPr>
      <w:rFonts w:ascii="Times New Roman" w:eastAsia="Times New Roman" w:hAnsi="Times New Roman" w:cs="Times New Roman"/>
      <w:sz w:val="20"/>
      <w:szCs w:val="20"/>
      <w:lang w:eastAsia="en-GB"/>
    </w:rPr>
  </w:style>
  <w:style w:type="character" w:styleId="FootnoteReference">
    <w:name w:val="footnote reference"/>
    <w:semiHidden/>
    <w:rsid w:val="00A53783"/>
    <w:rPr>
      <w:vertAlign w:val="superscript"/>
    </w:rPr>
  </w:style>
  <w:style w:type="character" w:styleId="FollowedHyperlink">
    <w:name w:val="FollowedHyperlink"/>
    <w:basedOn w:val="DefaultParagraphFont"/>
    <w:uiPriority w:val="99"/>
    <w:semiHidden/>
    <w:unhideWhenUsed/>
    <w:rsid w:val="0067089C"/>
    <w:rPr>
      <w:color w:val="954F72" w:themeColor="followedHyperlink"/>
      <w:u w:val="single"/>
    </w:rPr>
  </w:style>
  <w:style w:type="character" w:customStyle="1" w:styleId="apple-style-span">
    <w:name w:val="apple-style-span"/>
    <w:basedOn w:val="DefaultParagraphFont"/>
    <w:rsid w:val="0083633F"/>
  </w:style>
  <w:style w:type="character" w:customStyle="1" w:styleId="Heading2Char">
    <w:name w:val="Heading 2 Char"/>
    <w:basedOn w:val="DefaultParagraphFont"/>
    <w:link w:val="Heading2"/>
    <w:uiPriority w:val="1"/>
    <w:rsid w:val="00255C28"/>
    <w:rPr>
      <w:rFonts w:ascii="Calibri" w:eastAsia="MS Gothic" w:hAnsi="Calibri" w:cs="Times New Roman"/>
      <w:b/>
      <w:bCs/>
      <w:i/>
      <w:iCs/>
      <w:sz w:val="28"/>
      <w:szCs w:val="28"/>
      <w:lang w:eastAsia="en-GB"/>
    </w:rPr>
  </w:style>
  <w:style w:type="paragraph" w:styleId="BodyText">
    <w:name w:val="Body Text"/>
    <w:basedOn w:val="Normal"/>
    <w:link w:val="BodyTextChar"/>
    <w:uiPriority w:val="1"/>
    <w:qFormat/>
    <w:rsid w:val="00255C28"/>
    <w:pPr>
      <w:widowControl w:val="0"/>
      <w:spacing w:after="0" w:line="240" w:lineRule="auto"/>
      <w:ind w:left="114"/>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255C28"/>
    <w:rPr>
      <w:rFonts w:ascii="Arial" w:eastAsia="Arial" w:hAnsi="Arial" w:cs="Times New Roman"/>
      <w:sz w:val="24"/>
      <w:szCs w:val="24"/>
      <w:lang w:val="en-US"/>
    </w:rPr>
  </w:style>
  <w:style w:type="paragraph" w:customStyle="1" w:styleId="CM26">
    <w:name w:val="CM26"/>
    <w:basedOn w:val="Default"/>
    <w:next w:val="Default"/>
    <w:rsid w:val="0079168B"/>
    <w:rPr>
      <w:rFonts w:ascii="JCBCG O+ Helvetica Neue" w:eastAsia="Times New Roman" w:hAnsi="JCBCG O+ Helvetica Neue" w:cs="Times New Roman"/>
      <w:color w:val="auto"/>
    </w:rPr>
  </w:style>
  <w:style w:type="paragraph" w:styleId="ListBullet">
    <w:name w:val="List Bullet"/>
    <w:basedOn w:val="Normal"/>
    <w:uiPriority w:val="99"/>
    <w:unhideWhenUsed/>
    <w:rsid w:val="004638A4"/>
    <w:pPr>
      <w:numPr>
        <w:numId w:val="3"/>
      </w:numPr>
      <w:contextualSpacing/>
    </w:pPr>
  </w:style>
  <w:style w:type="character" w:customStyle="1" w:styleId="Heading3Char">
    <w:name w:val="Heading 3 Char"/>
    <w:basedOn w:val="DefaultParagraphFont"/>
    <w:link w:val="Heading3"/>
    <w:uiPriority w:val="9"/>
    <w:rsid w:val="000B6821"/>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816AD"/>
  </w:style>
  <w:style w:type="paragraph" w:styleId="EndnoteText">
    <w:name w:val="endnote text"/>
    <w:basedOn w:val="Normal"/>
    <w:link w:val="EndnoteTextChar"/>
    <w:uiPriority w:val="99"/>
    <w:semiHidden/>
    <w:unhideWhenUsed/>
    <w:rsid w:val="00C90E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E89"/>
    <w:rPr>
      <w:sz w:val="20"/>
      <w:szCs w:val="20"/>
    </w:rPr>
  </w:style>
  <w:style w:type="character" w:styleId="EndnoteReference">
    <w:name w:val="endnote reference"/>
    <w:basedOn w:val="DefaultParagraphFont"/>
    <w:uiPriority w:val="99"/>
    <w:semiHidden/>
    <w:unhideWhenUsed/>
    <w:rsid w:val="00C90E89"/>
    <w:rPr>
      <w:vertAlign w:val="superscript"/>
    </w:rPr>
  </w:style>
  <w:style w:type="character" w:customStyle="1" w:styleId="Heading4Char">
    <w:name w:val="Heading 4 Char"/>
    <w:basedOn w:val="DefaultParagraphFont"/>
    <w:link w:val="Heading4"/>
    <w:uiPriority w:val="9"/>
    <w:semiHidden/>
    <w:rsid w:val="000A069A"/>
    <w:rPr>
      <w:rFonts w:asciiTheme="majorHAnsi" w:eastAsiaTheme="majorEastAsia" w:hAnsiTheme="majorHAnsi" w:cstheme="majorBidi"/>
      <w:i/>
      <w:iCs/>
      <w:color w:val="2E74B5" w:themeColor="accent1" w:themeShade="BF"/>
    </w:rPr>
  </w:style>
  <w:style w:type="paragraph" w:styleId="NormalWeb">
    <w:name w:val="Normal (Web)"/>
    <w:basedOn w:val="Normal"/>
    <w:rsid w:val="00BF4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926A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AE"/>
  </w:style>
  <w:style w:type="paragraph" w:styleId="Heading1">
    <w:name w:val="heading 1"/>
    <w:basedOn w:val="Normal"/>
    <w:next w:val="Normal"/>
    <w:link w:val="Heading1Char"/>
    <w:uiPriority w:val="9"/>
    <w:qFormat/>
    <w:rsid w:val="00A926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255C28"/>
    <w:pPr>
      <w:keepNext/>
      <w:spacing w:before="240" w:after="60" w:line="240" w:lineRule="auto"/>
      <w:outlineLvl w:val="1"/>
    </w:pPr>
    <w:rPr>
      <w:rFonts w:ascii="Calibri" w:eastAsia="MS Gothic" w:hAnsi="Calibri" w:cs="Times New Roman"/>
      <w:b/>
      <w:bCs/>
      <w:i/>
      <w:iCs/>
      <w:sz w:val="28"/>
      <w:szCs w:val="28"/>
      <w:lang w:eastAsia="en-GB"/>
    </w:rPr>
  </w:style>
  <w:style w:type="paragraph" w:styleId="Heading3">
    <w:name w:val="heading 3"/>
    <w:basedOn w:val="Normal"/>
    <w:next w:val="Normal"/>
    <w:link w:val="Heading3Char"/>
    <w:uiPriority w:val="9"/>
    <w:unhideWhenUsed/>
    <w:qFormat/>
    <w:rsid w:val="000B6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06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6BE"/>
    <w:pPr>
      <w:ind w:left="720"/>
      <w:contextualSpacing/>
    </w:pPr>
  </w:style>
  <w:style w:type="paragraph" w:styleId="Header">
    <w:name w:val="header"/>
    <w:basedOn w:val="Normal"/>
    <w:link w:val="HeaderChar"/>
    <w:uiPriority w:val="99"/>
    <w:unhideWhenUsed/>
    <w:rsid w:val="00CF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3203"/>
  </w:style>
  <w:style w:type="paragraph" w:styleId="Footer">
    <w:name w:val="footer"/>
    <w:basedOn w:val="Normal"/>
    <w:link w:val="FooterChar"/>
    <w:uiPriority w:val="99"/>
    <w:unhideWhenUsed/>
    <w:rsid w:val="00CF3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3203"/>
  </w:style>
  <w:style w:type="character" w:styleId="Hyperlink">
    <w:name w:val="Hyperlink"/>
    <w:basedOn w:val="DefaultParagraphFont"/>
    <w:uiPriority w:val="99"/>
    <w:unhideWhenUsed/>
    <w:rsid w:val="00090A62"/>
    <w:rPr>
      <w:color w:val="0563C1" w:themeColor="hyperlink"/>
      <w:u w:val="single"/>
    </w:rPr>
  </w:style>
  <w:style w:type="paragraph" w:styleId="BalloonText">
    <w:name w:val="Balloon Text"/>
    <w:basedOn w:val="Normal"/>
    <w:link w:val="BalloonTextChar"/>
    <w:uiPriority w:val="99"/>
    <w:semiHidden/>
    <w:unhideWhenUsed/>
    <w:rsid w:val="0099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3C7"/>
    <w:rPr>
      <w:rFonts w:ascii="Segoe UI" w:hAnsi="Segoe UI" w:cs="Segoe UI"/>
      <w:sz w:val="18"/>
      <w:szCs w:val="18"/>
    </w:rPr>
  </w:style>
  <w:style w:type="paragraph" w:customStyle="1" w:styleId="Default">
    <w:name w:val="Default"/>
    <w:rsid w:val="000B62A8"/>
    <w:pPr>
      <w:autoSpaceDE w:val="0"/>
      <w:autoSpaceDN w:val="0"/>
      <w:adjustRightInd w:val="0"/>
      <w:spacing w:after="0" w:line="240" w:lineRule="auto"/>
    </w:pPr>
    <w:rPr>
      <w:rFonts w:ascii="Calibri" w:eastAsia="Calibri" w:hAnsi="Calibri" w:cs="Calibri"/>
      <w:color w:val="000000"/>
      <w:sz w:val="24"/>
      <w:szCs w:val="24"/>
      <w:lang w:eastAsia="en-GB"/>
    </w:rPr>
  </w:style>
  <w:style w:type="paragraph" w:customStyle="1" w:styleId="Bulletsspaced">
    <w:name w:val="Bullets (spaced)"/>
    <w:basedOn w:val="Normal"/>
    <w:rsid w:val="00A53783"/>
    <w:pPr>
      <w:numPr>
        <w:numId w:val="2"/>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A53783"/>
    <w:pPr>
      <w:spacing w:after="240"/>
    </w:pPr>
  </w:style>
  <w:style w:type="paragraph" w:styleId="FootnoteText">
    <w:name w:val="footnote text"/>
    <w:basedOn w:val="Normal"/>
    <w:link w:val="FootnoteTextChar"/>
    <w:semiHidden/>
    <w:rsid w:val="00A5378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A53783"/>
    <w:rPr>
      <w:rFonts w:ascii="Times New Roman" w:eastAsia="Times New Roman" w:hAnsi="Times New Roman" w:cs="Times New Roman"/>
      <w:sz w:val="20"/>
      <w:szCs w:val="20"/>
      <w:lang w:eastAsia="en-GB"/>
    </w:rPr>
  </w:style>
  <w:style w:type="character" w:styleId="FootnoteReference">
    <w:name w:val="footnote reference"/>
    <w:semiHidden/>
    <w:rsid w:val="00A53783"/>
    <w:rPr>
      <w:vertAlign w:val="superscript"/>
    </w:rPr>
  </w:style>
  <w:style w:type="character" w:styleId="FollowedHyperlink">
    <w:name w:val="FollowedHyperlink"/>
    <w:basedOn w:val="DefaultParagraphFont"/>
    <w:uiPriority w:val="99"/>
    <w:semiHidden/>
    <w:unhideWhenUsed/>
    <w:rsid w:val="0067089C"/>
    <w:rPr>
      <w:color w:val="954F72" w:themeColor="followedHyperlink"/>
      <w:u w:val="single"/>
    </w:rPr>
  </w:style>
  <w:style w:type="character" w:customStyle="1" w:styleId="apple-style-span">
    <w:name w:val="apple-style-span"/>
    <w:basedOn w:val="DefaultParagraphFont"/>
    <w:rsid w:val="0083633F"/>
  </w:style>
  <w:style w:type="character" w:customStyle="1" w:styleId="Heading2Char">
    <w:name w:val="Heading 2 Char"/>
    <w:basedOn w:val="DefaultParagraphFont"/>
    <w:link w:val="Heading2"/>
    <w:uiPriority w:val="1"/>
    <w:rsid w:val="00255C28"/>
    <w:rPr>
      <w:rFonts w:ascii="Calibri" w:eastAsia="MS Gothic" w:hAnsi="Calibri" w:cs="Times New Roman"/>
      <w:b/>
      <w:bCs/>
      <w:i/>
      <w:iCs/>
      <w:sz w:val="28"/>
      <w:szCs w:val="28"/>
      <w:lang w:eastAsia="en-GB"/>
    </w:rPr>
  </w:style>
  <w:style w:type="paragraph" w:styleId="BodyText">
    <w:name w:val="Body Text"/>
    <w:basedOn w:val="Normal"/>
    <w:link w:val="BodyTextChar"/>
    <w:uiPriority w:val="1"/>
    <w:qFormat/>
    <w:rsid w:val="00255C28"/>
    <w:pPr>
      <w:widowControl w:val="0"/>
      <w:spacing w:after="0" w:line="240" w:lineRule="auto"/>
      <w:ind w:left="114"/>
    </w:pPr>
    <w:rPr>
      <w:rFonts w:ascii="Arial" w:eastAsia="Arial" w:hAnsi="Arial" w:cs="Times New Roman"/>
      <w:sz w:val="24"/>
      <w:szCs w:val="24"/>
      <w:lang w:val="en-US"/>
    </w:rPr>
  </w:style>
  <w:style w:type="character" w:customStyle="1" w:styleId="BodyTextChar">
    <w:name w:val="Body Text Char"/>
    <w:basedOn w:val="DefaultParagraphFont"/>
    <w:link w:val="BodyText"/>
    <w:uiPriority w:val="1"/>
    <w:rsid w:val="00255C28"/>
    <w:rPr>
      <w:rFonts w:ascii="Arial" w:eastAsia="Arial" w:hAnsi="Arial" w:cs="Times New Roman"/>
      <w:sz w:val="24"/>
      <w:szCs w:val="24"/>
      <w:lang w:val="en-US"/>
    </w:rPr>
  </w:style>
  <w:style w:type="paragraph" w:customStyle="1" w:styleId="CM26">
    <w:name w:val="CM26"/>
    <w:basedOn w:val="Default"/>
    <w:next w:val="Default"/>
    <w:rsid w:val="0079168B"/>
    <w:rPr>
      <w:rFonts w:ascii="JCBCG O+ Helvetica Neue" w:eastAsia="Times New Roman" w:hAnsi="JCBCG O+ Helvetica Neue" w:cs="Times New Roman"/>
      <w:color w:val="auto"/>
    </w:rPr>
  </w:style>
  <w:style w:type="paragraph" w:styleId="ListBullet">
    <w:name w:val="List Bullet"/>
    <w:basedOn w:val="Normal"/>
    <w:uiPriority w:val="99"/>
    <w:unhideWhenUsed/>
    <w:rsid w:val="004638A4"/>
    <w:pPr>
      <w:numPr>
        <w:numId w:val="3"/>
      </w:numPr>
      <w:contextualSpacing/>
    </w:pPr>
  </w:style>
  <w:style w:type="character" w:customStyle="1" w:styleId="Heading3Char">
    <w:name w:val="Heading 3 Char"/>
    <w:basedOn w:val="DefaultParagraphFont"/>
    <w:link w:val="Heading3"/>
    <w:uiPriority w:val="9"/>
    <w:rsid w:val="000B6821"/>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2816AD"/>
  </w:style>
  <w:style w:type="paragraph" w:styleId="EndnoteText">
    <w:name w:val="endnote text"/>
    <w:basedOn w:val="Normal"/>
    <w:link w:val="EndnoteTextChar"/>
    <w:uiPriority w:val="99"/>
    <w:semiHidden/>
    <w:unhideWhenUsed/>
    <w:rsid w:val="00C90E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E89"/>
    <w:rPr>
      <w:sz w:val="20"/>
      <w:szCs w:val="20"/>
    </w:rPr>
  </w:style>
  <w:style w:type="character" w:styleId="EndnoteReference">
    <w:name w:val="endnote reference"/>
    <w:basedOn w:val="DefaultParagraphFont"/>
    <w:uiPriority w:val="99"/>
    <w:semiHidden/>
    <w:unhideWhenUsed/>
    <w:rsid w:val="00C90E89"/>
    <w:rPr>
      <w:vertAlign w:val="superscript"/>
    </w:rPr>
  </w:style>
  <w:style w:type="character" w:customStyle="1" w:styleId="Heading4Char">
    <w:name w:val="Heading 4 Char"/>
    <w:basedOn w:val="DefaultParagraphFont"/>
    <w:link w:val="Heading4"/>
    <w:uiPriority w:val="9"/>
    <w:semiHidden/>
    <w:rsid w:val="000A069A"/>
    <w:rPr>
      <w:rFonts w:asciiTheme="majorHAnsi" w:eastAsiaTheme="majorEastAsia" w:hAnsiTheme="majorHAnsi" w:cstheme="majorBidi"/>
      <w:i/>
      <w:iCs/>
      <w:color w:val="2E74B5" w:themeColor="accent1" w:themeShade="BF"/>
    </w:rPr>
  </w:style>
  <w:style w:type="paragraph" w:styleId="NormalWeb">
    <w:name w:val="Normal (Web)"/>
    <w:basedOn w:val="Normal"/>
    <w:rsid w:val="00BF4F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926A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7661">
      <w:bodyDiv w:val="1"/>
      <w:marLeft w:val="0"/>
      <w:marRight w:val="0"/>
      <w:marTop w:val="0"/>
      <w:marBottom w:val="0"/>
      <w:divBdr>
        <w:top w:val="none" w:sz="0" w:space="0" w:color="auto"/>
        <w:left w:val="none" w:sz="0" w:space="0" w:color="auto"/>
        <w:bottom w:val="none" w:sz="0" w:space="0" w:color="auto"/>
        <w:right w:val="none" w:sz="0" w:space="0" w:color="auto"/>
      </w:divBdr>
    </w:div>
    <w:div w:id="1463964474">
      <w:bodyDiv w:val="1"/>
      <w:marLeft w:val="0"/>
      <w:marRight w:val="0"/>
      <w:marTop w:val="0"/>
      <w:marBottom w:val="0"/>
      <w:divBdr>
        <w:top w:val="none" w:sz="0" w:space="0" w:color="auto"/>
        <w:left w:val="none" w:sz="0" w:space="0" w:color="auto"/>
        <w:bottom w:val="none" w:sz="0" w:space="0" w:color="auto"/>
        <w:right w:val="none" w:sz="0" w:space="0" w:color="auto"/>
      </w:divBdr>
    </w:div>
    <w:div w:id="16481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spcc.org.uk/preventing-abuse/" TargetMode="External"/><Relationship Id="rId21" Type="http://schemas.openxmlformats.org/officeDocument/2006/relationships/hyperlink" Target="https://www.gov.uk/" TargetMode="External"/><Relationship Id="rId22" Type="http://schemas.openxmlformats.org/officeDocument/2006/relationships/hyperlink" Target="http://www.thinkuknow.co.uk" TargetMode="External"/><Relationship Id="rId23" Type="http://schemas.openxmlformats.org/officeDocument/2006/relationships/hyperlink" Target="https://www.google.co.uk/safetycenter/families/legends/" TargetMode="External"/><Relationship Id="rId24" Type="http://schemas.openxmlformats.org/officeDocument/2006/relationships/hyperlink" Target="https://www.gov.uk/government/publications/promoting-the-education-of-looked-after-children" TargetMode="External"/><Relationship Id="rId25" Type="http://schemas.openxmlformats.org/officeDocument/2006/relationships/hyperlink" Target="mailto:help@nspcc.org.uk" TargetMode="External"/><Relationship Id="rId26" Type="http://schemas.openxmlformats.org/officeDocument/2006/relationships/hyperlink" Target="http://www.nspcc.org.uk/preventing-abuse/" TargetMode="External"/><Relationship Id="rId27" Type="http://schemas.openxmlformats.org/officeDocument/2006/relationships/hyperlink" Target="https://www.gov.uk/government/uploads/system/uploads/attachment_data/file/512906/Multi_Agency_Statutory_Guidance_on_FGM__-_FINAL.pdf" TargetMode="External"/><Relationship Id="rId28" Type="http://schemas.openxmlformats.org/officeDocument/2006/relationships/hyperlink" Target="https://www.gov.uk/government/uploads/system/uploads/attachment_data/file/512906/Multi_Agency_Statutory_Guidance_on_FGM__-_FINAL.pdf" TargetMode="External"/><Relationship Id="rId29" Type="http://schemas.openxmlformats.org/officeDocument/2006/relationships/hyperlink" Target="https://www.gov.uk/government/uploads/system/uploads/attachment_data/file/512906/Multi_Agency_Statutory_Guidance_on_FGM__-_FINA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ww.gov.uk/government/uploads/system/uploads/attachment_data/file/512906/Multi_Agency_Statutory_Guidance_on_FGM__-_FINAL.pdf" TargetMode="External"/><Relationship Id="rId31" Type="http://schemas.openxmlformats.org/officeDocument/2006/relationships/hyperlink" Target="https://www.gov.uk/government/uploads/system/uploads/attachment_data/file/322307/HMG_MULTI_AGENCY_PRACTICE_GUIDELINES_v1_180614_FINAL.pdf" TargetMode="External"/><Relationship Id="rId32" Type="http://schemas.openxmlformats.org/officeDocument/2006/relationships/hyperlink" Target="https://www.gov.uk/government/uploads/system/uploads/attachment_data/file/322307/HMG_MULTI_AGENCY_PRACTICE_GUIDELINES_v1_180614_FINAL.pdf" TargetMode="External"/><Relationship Id="rId9" Type="http://schemas.openxmlformats.org/officeDocument/2006/relationships/hyperlink" Target="mailto:hm@oldvicarageschool.co.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www.gov.uk/government/uploads/system/uploads/attachment_data/file/322307/HMG_MULTI_AGENCY_PRACTICE_GUIDELINES_v1_180614_FINAL.pdf" TargetMode="External"/><Relationship Id="rId34" Type="http://schemas.openxmlformats.org/officeDocument/2006/relationships/hyperlink" Target="https://www.gov.uk/government/uploads/system/uploads/attachment_data/file/322307/HMG_MULTI_AGENCY_PRACTICE_GUIDELINES_v1_180614_FINAL.pdf" TargetMode="External"/><Relationship Id="rId35" Type="http://schemas.openxmlformats.org/officeDocument/2006/relationships/hyperlink" Target="mailto:hm@oldvicarageschool.co.uk" TargetMode="External"/><Relationship Id="rId36" Type="http://schemas.openxmlformats.org/officeDocument/2006/relationships/hyperlink" Target="mailto:krobson@oldvicarageschool.co.uk" TargetMode="External"/><Relationship Id="rId10" Type="http://schemas.openxmlformats.org/officeDocument/2006/relationships/hyperlink" Target="mailto:krobson@oldvicarageschool.co.uk" TargetMode="External"/><Relationship Id="rId11" Type="http://schemas.openxmlformats.org/officeDocument/2006/relationships/hyperlink" Target="mailto:counter-extremism@education.gsi.gov.uk" TargetMode="External"/><Relationship Id="rId12" Type="http://schemas.openxmlformats.org/officeDocument/2006/relationships/hyperlink" Target="mailto:dscb@derby.gov.uk" TargetMode="External"/><Relationship Id="rId13" Type="http://schemas.openxmlformats.org/officeDocument/2006/relationships/hyperlink" Target="http://www.derbyscb.org.uk/" TargetMode="External"/><Relationship Id="rId14" Type="http://schemas.openxmlformats.org/officeDocument/2006/relationships/hyperlink" Target="mailto:enquiries@ofsted.gov" TargetMode="External"/><Relationship Id="rId15" Type="http://schemas.openxmlformats.org/officeDocument/2006/relationships/hyperlink" Target="http://www.ofsted.gov.uk" TargetMode="External"/><Relationship Id="rId16" Type="http://schemas.openxmlformats.org/officeDocument/2006/relationships/hyperlink" Target="mailto:info@isi.net" TargetMode="External"/><Relationship Id="rId17" Type="http://schemas.openxmlformats.org/officeDocument/2006/relationships/hyperlink" Target="http://www.isi.net" TargetMode="External"/><Relationship Id="rId18" Type="http://schemas.openxmlformats.org/officeDocument/2006/relationships/hyperlink" Target="mailto:customerservices@dbs.gsi.gov.uk" TargetMode="External"/><Relationship Id="rId19" Type="http://schemas.openxmlformats.org/officeDocument/2006/relationships/hyperlink" Target="mailto:laurencemckell@gmail.com" TargetMode="External"/><Relationship Id="rId37" Type="http://schemas.openxmlformats.org/officeDocument/2006/relationships/hyperlink" Target="mailto:hm@oldvicarageschool.co.uk" TargetMode="External"/><Relationship Id="rId38" Type="http://schemas.openxmlformats.org/officeDocument/2006/relationships/hyperlink" Target="mailto:krobson@oldvicarageschool.co.uk"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C316-9164-E545-81AC-2D55FEAF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18317</Words>
  <Characters>104408</Characters>
  <Application>Microsoft Macintosh Word</Application>
  <DocSecurity>4</DocSecurity>
  <Lines>870</Lines>
  <Paragraphs>244</Paragraphs>
  <ScaleCrop>false</ScaleCrop>
  <HeadingPairs>
    <vt:vector size="2" baseType="variant">
      <vt:variant>
        <vt:lpstr>Title</vt:lpstr>
      </vt:variant>
      <vt:variant>
        <vt:i4>1</vt:i4>
      </vt:variant>
    </vt:vector>
  </HeadingPairs>
  <TitlesOfParts>
    <vt:vector size="1" baseType="lpstr">
      <vt:lpstr/>
    </vt:vector>
  </TitlesOfParts>
  <Company>Radnor House School</Company>
  <LinksUpToDate>false</LinksUpToDate>
  <CharactersWithSpaces>122481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Brown</dc:creator>
  <cp:lastModifiedBy>OVS Office</cp:lastModifiedBy>
  <cp:revision>2</cp:revision>
  <cp:lastPrinted>2016-07-13T20:20:00Z</cp:lastPrinted>
  <dcterms:created xsi:type="dcterms:W3CDTF">2017-02-10T15:02:00Z</dcterms:created>
  <dcterms:modified xsi:type="dcterms:W3CDTF">2017-02-10T15:02:00Z</dcterms:modified>
</cp:coreProperties>
</file>